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630" w:rsidRPr="00F90BF1" w:rsidRDefault="004F5630" w:rsidP="004F5630">
      <w:pPr>
        <w:pStyle w:val="Style23"/>
        <w:widowControl/>
        <w:spacing w:line="360" w:lineRule="auto"/>
        <w:jc w:val="center"/>
        <w:rPr>
          <w:rStyle w:val="FontStyle33"/>
          <w:rFonts w:ascii="Times New Roman" w:hAnsi="Times New Roman" w:cs="Times New Roman"/>
          <w:sz w:val="28"/>
          <w:szCs w:val="28"/>
        </w:rPr>
      </w:pPr>
    </w:p>
    <w:p w:rsidR="004F5630" w:rsidRPr="00F90BF1" w:rsidRDefault="004F5630" w:rsidP="004F5630">
      <w:pPr>
        <w:pStyle w:val="Style23"/>
        <w:widowControl/>
        <w:spacing w:line="360" w:lineRule="auto"/>
        <w:jc w:val="center"/>
        <w:rPr>
          <w:rStyle w:val="FontStyle33"/>
          <w:rFonts w:ascii="Times New Roman" w:hAnsi="Times New Roman" w:cs="Times New Roman"/>
          <w:sz w:val="44"/>
          <w:szCs w:val="44"/>
        </w:rPr>
      </w:pPr>
      <w:r w:rsidRPr="00F90BF1">
        <w:rPr>
          <w:rStyle w:val="FontStyle33"/>
          <w:rFonts w:ascii="Times New Roman" w:hAnsi="Times New Roman" w:cs="Times New Roman"/>
          <w:sz w:val="44"/>
          <w:szCs w:val="44"/>
        </w:rPr>
        <w:t>«</w:t>
      </w:r>
      <w:r>
        <w:rPr>
          <w:rStyle w:val="FontStyle33"/>
          <w:rFonts w:ascii="Times New Roman" w:hAnsi="Times New Roman" w:cs="Times New Roman"/>
          <w:sz w:val="44"/>
          <w:szCs w:val="44"/>
        </w:rPr>
        <w:t>Физика вокруг нас</w:t>
      </w:r>
      <w:r w:rsidRPr="00F90BF1">
        <w:rPr>
          <w:rStyle w:val="FontStyle33"/>
          <w:rFonts w:ascii="Times New Roman" w:hAnsi="Times New Roman" w:cs="Times New Roman"/>
          <w:sz w:val="44"/>
          <w:szCs w:val="44"/>
        </w:rPr>
        <w:t>»</w:t>
      </w:r>
    </w:p>
    <w:p w:rsidR="004F5630" w:rsidRPr="00F90BF1" w:rsidRDefault="004F5630" w:rsidP="004F5630">
      <w:pPr>
        <w:pStyle w:val="Style23"/>
        <w:widowControl/>
        <w:spacing w:line="360" w:lineRule="auto"/>
        <w:rPr>
          <w:rStyle w:val="FontStyle33"/>
          <w:rFonts w:ascii="Times New Roman" w:hAnsi="Times New Roman" w:cs="Times New Roman"/>
          <w:b w:val="0"/>
          <w:sz w:val="20"/>
          <w:szCs w:val="28"/>
        </w:rPr>
      </w:pPr>
    </w:p>
    <w:p w:rsidR="004F5630" w:rsidRPr="00F90BF1" w:rsidRDefault="004F5630" w:rsidP="004F5630">
      <w:pPr>
        <w:pStyle w:val="Style23"/>
        <w:widowControl/>
        <w:spacing w:line="360" w:lineRule="auto"/>
        <w:rPr>
          <w:rStyle w:val="FontStyle33"/>
          <w:rFonts w:ascii="Times New Roman" w:hAnsi="Times New Roman" w:cs="Times New Roman"/>
          <w:b w:val="0"/>
          <w:sz w:val="20"/>
          <w:szCs w:val="28"/>
        </w:rPr>
      </w:pPr>
    </w:p>
    <w:p w:rsidR="004F5630" w:rsidRPr="00F90BF1" w:rsidRDefault="004F5630" w:rsidP="004F5630">
      <w:pPr>
        <w:pStyle w:val="Style23"/>
        <w:widowControl/>
        <w:spacing w:line="360" w:lineRule="auto"/>
        <w:rPr>
          <w:rStyle w:val="FontStyle33"/>
          <w:rFonts w:ascii="Times New Roman" w:hAnsi="Times New Roman" w:cs="Times New Roman"/>
          <w:b w:val="0"/>
          <w:sz w:val="20"/>
          <w:szCs w:val="28"/>
        </w:rPr>
      </w:pPr>
    </w:p>
    <w:p w:rsidR="004F5630" w:rsidRPr="00F90BF1" w:rsidRDefault="004F5630" w:rsidP="004F5630">
      <w:pPr>
        <w:pStyle w:val="Style23"/>
        <w:widowControl/>
        <w:spacing w:line="360" w:lineRule="auto"/>
        <w:rPr>
          <w:rStyle w:val="FontStyle33"/>
          <w:rFonts w:ascii="Times New Roman" w:hAnsi="Times New Roman" w:cs="Times New Roman"/>
          <w:b w:val="0"/>
          <w:sz w:val="28"/>
          <w:szCs w:val="28"/>
        </w:rPr>
      </w:pPr>
    </w:p>
    <w:p w:rsidR="004F5630" w:rsidRDefault="004F5630" w:rsidP="004F5630">
      <w:pPr>
        <w:pStyle w:val="Style23"/>
        <w:widowControl/>
        <w:numPr>
          <w:ilvl w:val="0"/>
          <w:numId w:val="1"/>
        </w:numPr>
        <w:spacing w:line="360" w:lineRule="auto"/>
        <w:jc w:val="center"/>
        <w:rPr>
          <w:rStyle w:val="FontStyle33"/>
          <w:rFonts w:ascii="Times New Roman" w:hAnsi="Times New Roman" w:cs="Times New Roman"/>
          <w:b w:val="0"/>
          <w:sz w:val="28"/>
          <w:szCs w:val="28"/>
          <w:u w:val="single"/>
        </w:rPr>
      </w:pPr>
      <w:bookmarkStart w:id="0" w:name="_GoBack"/>
      <w:bookmarkEnd w:id="0"/>
      <w:r w:rsidRPr="00DE081B">
        <w:rPr>
          <w:rStyle w:val="FontStyle33"/>
          <w:rFonts w:ascii="Times New Roman" w:hAnsi="Times New Roman" w:cs="Times New Roman"/>
          <w:b w:val="0"/>
          <w:sz w:val="28"/>
          <w:szCs w:val="28"/>
          <w:u w:val="single"/>
        </w:rPr>
        <w:t>Пояснительная записка</w:t>
      </w:r>
    </w:p>
    <w:p w:rsidR="004F5630" w:rsidRPr="00EF2FD5" w:rsidRDefault="004F5630" w:rsidP="004F5630">
      <w:pPr>
        <w:spacing w:after="0"/>
        <w:ind w:firstLine="36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EF2FD5">
        <w:rPr>
          <w:rFonts w:ascii="Times New Roman" w:hAnsi="Times New Roman"/>
          <w:color w:val="000000"/>
          <w:sz w:val="24"/>
          <w:szCs w:val="24"/>
          <w:u w:val="single"/>
        </w:rPr>
        <w:t>Программа разработана на основании:</w:t>
      </w:r>
    </w:p>
    <w:p w:rsidR="004F5630" w:rsidRPr="00EE0BF7" w:rsidRDefault="004F5630" w:rsidP="004F5630">
      <w:pPr>
        <w:pStyle w:val="a3"/>
        <w:numPr>
          <w:ilvl w:val="0"/>
          <w:numId w:val="2"/>
        </w:numPr>
        <w:spacing w:after="0"/>
        <w:ind w:left="567" w:hanging="207"/>
        <w:jc w:val="both"/>
        <w:rPr>
          <w:rFonts w:ascii="Times New Roman" w:hAnsi="Times New Roman"/>
          <w:sz w:val="24"/>
          <w:szCs w:val="24"/>
        </w:rPr>
      </w:pPr>
      <w:r w:rsidRPr="00EE0BF7">
        <w:rPr>
          <w:rFonts w:ascii="Times New Roman" w:hAnsi="Times New Roman"/>
          <w:sz w:val="24"/>
          <w:szCs w:val="24"/>
        </w:rPr>
        <w:t>Федерального  закона об образовании в Российской федерации №273-ФЗ от 29.12.2012;</w:t>
      </w:r>
    </w:p>
    <w:p w:rsidR="004F5630" w:rsidRPr="00EE0BF7" w:rsidRDefault="004F5630" w:rsidP="004F5630">
      <w:pPr>
        <w:pStyle w:val="a3"/>
        <w:numPr>
          <w:ilvl w:val="0"/>
          <w:numId w:val="2"/>
        </w:numPr>
        <w:spacing w:after="0"/>
        <w:ind w:left="567" w:hanging="207"/>
        <w:jc w:val="both"/>
        <w:rPr>
          <w:rFonts w:ascii="Times New Roman" w:hAnsi="Times New Roman"/>
          <w:sz w:val="24"/>
          <w:szCs w:val="24"/>
        </w:rPr>
      </w:pPr>
      <w:r w:rsidRPr="00EE0BF7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общего образования,  утвержденного приказом </w:t>
      </w:r>
      <w:proofErr w:type="spellStart"/>
      <w:r w:rsidRPr="00EE0BF7">
        <w:rPr>
          <w:rFonts w:ascii="Times New Roman" w:hAnsi="Times New Roman"/>
          <w:sz w:val="24"/>
          <w:szCs w:val="24"/>
        </w:rPr>
        <w:t>Миниобрнауки</w:t>
      </w:r>
      <w:proofErr w:type="spellEnd"/>
      <w:r w:rsidRPr="00EE0BF7">
        <w:rPr>
          <w:rFonts w:ascii="Times New Roman" w:hAnsi="Times New Roman"/>
          <w:sz w:val="24"/>
          <w:szCs w:val="24"/>
        </w:rPr>
        <w:t xml:space="preserve"> РФ от 17 мая 2012 года № 413;</w:t>
      </w:r>
    </w:p>
    <w:p w:rsidR="004F5630" w:rsidRPr="00EE0BF7" w:rsidRDefault="004F5630" w:rsidP="004F5630">
      <w:pPr>
        <w:pStyle w:val="a3"/>
        <w:numPr>
          <w:ilvl w:val="0"/>
          <w:numId w:val="2"/>
        </w:numPr>
        <w:spacing w:after="0"/>
        <w:ind w:left="567" w:hanging="207"/>
        <w:jc w:val="both"/>
        <w:rPr>
          <w:rFonts w:ascii="Times New Roman" w:hAnsi="Times New Roman"/>
          <w:sz w:val="24"/>
          <w:szCs w:val="24"/>
        </w:rPr>
      </w:pPr>
      <w:r w:rsidRPr="00EE0BF7">
        <w:rPr>
          <w:rFonts w:ascii="Times New Roman" w:hAnsi="Times New Roman"/>
          <w:sz w:val="24"/>
          <w:szCs w:val="24"/>
        </w:rPr>
        <w:t>Концепции духовно-нравственного развития и воспитания личности гражданина России;</w:t>
      </w:r>
    </w:p>
    <w:p w:rsidR="004F5630" w:rsidRPr="00EE0BF7" w:rsidRDefault="004F5630" w:rsidP="004F5630">
      <w:pPr>
        <w:pStyle w:val="a3"/>
        <w:numPr>
          <w:ilvl w:val="0"/>
          <w:numId w:val="2"/>
        </w:numPr>
        <w:spacing w:after="0"/>
        <w:ind w:left="567" w:hanging="207"/>
        <w:jc w:val="both"/>
        <w:rPr>
          <w:rFonts w:ascii="Times New Roman" w:hAnsi="Times New Roman"/>
          <w:sz w:val="24"/>
          <w:szCs w:val="24"/>
        </w:rPr>
      </w:pPr>
      <w:r w:rsidRPr="00EE0BF7">
        <w:rPr>
          <w:rFonts w:ascii="Times New Roman" w:hAnsi="Times New Roman"/>
          <w:sz w:val="24"/>
          <w:szCs w:val="24"/>
        </w:rPr>
        <w:t>ООП ООО МБОУ «Александровская СОШ»;</w:t>
      </w:r>
    </w:p>
    <w:p w:rsidR="004F5630" w:rsidRDefault="004F5630" w:rsidP="004F5630">
      <w:pPr>
        <w:pStyle w:val="a3"/>
        <w:numPr>
          <w:ilvl w:val="0"/>
          <w:numId w:val="2"/>
        </w:numPr>
        <w:spacing w:after="0"/>
        <w:ind w:left="567" w:hanging="2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Социальный заказ родителей, а так же на пожелания детей по результату их анкетирования.</w:t>
      </w:r>
    </w:p>
    <w:p w:rsidR="004F5630" w:rsidRDefault="004F5630" w:rsidP="004F5630">
      <w:pPr>
        <w:jc w:val="both"/>
        <w:rPr>
          <w:rFonts w:ascii="Times New Roman" w:hAnsi="Times New Roman"/>
          <w:sz w:val="24"/>
          <w:u w:val="single"/>
        </w:rPr>
      </w:pPr>
    </w:p>
    <w:p w:rsidR="004F5630" w:rsidRDefault="004F5630" w:rsidP="004F5630">
      <w:pPr>
        <w:ind w:firstLine="360"/>
        <w:jc w:val="both"/>
        <w:rPr>
          <w:rFonts w:ascii="Times New Roman" w:hAnsi="Times New Roman"/>
          <w:sz w:val="24"/>
        </w:rPr>
      </w:pPr>
      <w:r w:rsidRPr="004F5630">
        <w:rPr>
          <w:rFonts w:ascii="Times New Roman" w:hAnsi="Times New Roman"/>
          <w:sz w:val="24"/>
          <w:u w:val="single"/>
        </w:rPr>
        <w:t>Программа направлена</w:t>
      </w:r>
      <w:r w:rsidRPr="004F5630">
        <w:rPr>
          <w:rFonts w:ascii="Times New Roman" w:hAnsi="Times New Roman"/>
          <w:sz w:val="24"/>
        </w:rPr>
        <w:t xml:space="preserve"> на обеспечение условий развития личности учащегося; творческой самореализации; умственного и духовного развития. </w:t>
      </w:r>
    </w:p>
    <w:p w:rsidR="004F5630" w:rsidRDefault="004F5630" w:rsidP="004F5630">
      <w:pPr>
        <w:pStyle w:val="a4"/>
        <w:shd w:val="clear" w:color="auto" w:fill="FFFFFF"/>
        <w:spacing w:before="0" w:beforeAutospacing="0" w:after="0" w:afterAutospacing="0" w:line="294" w:lineRule="atLeast"/>
        <w:ind w:firstLine="360"/>
        <w:rPr>
          <w:color w:val="000000"/>
        </w:rPr>
      </w:pPr>
      <w:r w:rsidRPr="004F5630">
        <w:rPr>
          <w:u w:val="single"/>
        </w:rPr>
        <w:t>Актуальность</w:t>
      </w:r>
      <w:r w:rsidRPr="004F5630">
        <w:t xml:space="preserve"> данной программы заключается в том, что </w:t>
      </w:r>
      <w:r w:rsidRPr="004F5630">
        <w:rPr>
          <w:color w:val="000000"/>
        </w:rPr>
        <w:t>процесс обучения и воспитания настолько сложен и многообразен, что учитель не может полноценно его осуществлять только на уроках. Чтобы всесторонне развить те умения и навыки, о которых говорилось выше, необходимо работать с  учащимися и во внеурочное врем</w:t>
      </w:r>
      <w:r>
        <w:rPr>
          <w:color w:val="000000"/>
        </w:rPr>
        <w:t xml:space="preserve">я. </w:t>
      </w:r>
      <w:r w:rsidRPr="004F5630">
        <w:rPr>
          <w:color w:val="000000"/>
        </w:rPr>
        <w:t>Курс внеурочной деятельности по физике «Физика вокруг нас» создает у детей представление о научной картине мира, формирует интерес к технике, развивает творческие способности, готовит к продолжению изучения физики</w:t>
      </w:r>
      <w:proofErr w:type="gramStart"/>
      <w:r w:rsidRPr="004F5630">
        <w:rPr>
          <w:color w:val="000000"/>
        </w:rPr>
        <w:t>.</w:t>
      </w:r>
      <w:proofErr w:type="gramEnd"/>
      <w:r w:rsidRPr="004F5630">
        <w:rPr>
          <w:color w:val="000000"/>
        </w:rPr>
        <w:t xml:space="preserve"> </w:t>
      </w:r>
      <w:proofErr w:type="gramStart"/>
      <w:r w:rsidRPr="004F5630">
        <w:rPr>
          <w:color w:val="000000"/>
        </w:rPr>
        <w:t>с</w:t>
      </w:r>
      <w:proofErr w:type="gramEnd"/>
      <w:r w:rsidRPr="004F5630">
        <w:rPr>
          <w:color w:val="000000"/>
        </w:rPr>
        <w:t>формирован интерес к знаниям.</w:t>
      </w:r>
    </w:p>
    <w:p w:rsidR="00EE0BF7" w:rsidRDefault="00EE0BF7" w:rsidP="004F5630">
      <w:pPr>
        <w:pStyle w:val="a4"/>
        <w:shd w:val="clear" w:color="auto" w:fill="FFFFFF"/>
        <w:spacing w:before="0" w:beforeAutospacing="0" w:after="0" w:afterAutospacing="0" w:line="294" w:lineRule="atLeast"/>
        <w:ind w:firstLine="360"/>
        <w:rPr>
          <w:color w:val="000000"/>
        </w:rPr>
      </w:pPr>
    </w:p>
    <w:p w:rsidR="004F5630" w:rsidRDefault="00EE0BF7" w:rsidP="00EE0BF7">
      <w:pPr>
        <w:pStyle w:val="a4"/>
        <w:shd w:val="clear" w:color="auto" w:fill="FFFFFF"/>
        <w:spacing w:before="0" w:beforeAutospacing="0" w:after="0" w:afterAutospacing="0" w:line="294" w:lineRule="atLeast"/>
        <w:ind w:firstLine="360"/>
      </w:pPr>
      <w:r w:rsidRPr="00EF2FD5">
        <w:rPr>
          <w:u w:val="single"/>
        </w:rPr>
        <w:t>Практическая значимость</w:t>
      </w:r>
      <w:r w:rsidRPr="00EF2FD5">
        <w:t xml:space="preserve"> заключается в том</w:t>
      </w:r>
      <w:r>
        <w:t>, что я</w:t>
      </w:r>
      <w:r w:rsidRPr="00EE0BF7">
        <w:t>вляясь основой научно-технического прогресса, физика показывает гуманистическую сущность научных познаний, подчеркивает их нравственную ценность, формирует творческие способности учащихся, их мировоззрение, т.е. способствует воспитанию высоконравственной личности, что является основной целью обучения и может быть достигнуто только при условии, если в процессе обучения будет</w:t>
      </w:r>
    </w:p>
    <w:p w:rsidR="00EE0BF7" w:rsidRDefault="00EE0BF7" w:rsidP="00EE0BF7">
      <w:pPr>
        <w:pStyle w:val="a4"/>
        <w:shd w:val="clear" w:color="auto" w:fill="FFFFFF"/>
        <w:spacing w:before="0" w:beforeAutospacing="0" w:after="0" w:afterAutospacing="0" w:line="294" w:lineRule="atLeast"/>
        <w:ind w:firstLine="360"/>
      </w:pPr>
    </w:p>
    <w:p w:rsidR="00EE0BF7" w:rsidRDefault="00EE0BF7" w:rsidP="00EE0BF7">
      <w:pPr>
        <w:pStyle w:val="a4"/>
        <w:shd w:val="clear" w:color="auto" w:fill="FFFFFF"/>
        <w:spacing w:before="0" w:beforeAutospacing="0" w:after="0" w:afterAutospacing="0" w:line="294" w:lineRule="atLeast"/>
        <w:ind w:firstLine="360"/>
        <w:rPr>
          <w:color w:val="000000"/>
          <w:shd w:val="clear" w:color="auto" w:fill="FFFFFF"/>
        </w:rPr>
      </w:pPr>
      <w:r w:rsidRPr="00EF2FD5">
        <w:rPr>
          <w:u w:val="single"/>
        </w:rPr>
        <w:t>Отличительная особенность</w:t>
      </w:r>
      <w:r w:rsidRPr="00EF2FD5">
        <w:t xml:space="preserve"> </w:t>
      </w:r>
      <w:r>
        <w:t>программы</w:t>
      </w:r>
      <w:r w:rsidRPr="00EF2FD5">
        <w:t xml:space="preserve"> заключается в том, что</w:t>
      </w:r>
      <w:r>
        <w:t xml:space="preserve"> </w:t>
      </w:r>
      <w:r>
        <w:rPr>
          <w:color w:val="000000"/>
          <w:shd w:val="clear" w:color="auto" w:fill="FFFFFF"/>
        </w:rPr>
        <w:t>она сочетает в себе научный и занимательный аспекты. Проблемно-поисковый, наглядно-действенный характер занятий, групповые методы работы, обучение переносу сформированных знаний в новые ситуации взаимодействия с действительностью – формируют потребность в познании окружающего мира и сотрудничестве с учителем и со сверстниками, а также формируется положительная самооценка.</w:t>
      </w:r>
    </w:p>
    <w:p w:rsidR="00EE0BF7" w:rsidRDefault="00EE0BF7" w:rsidP="00EE0BF7">
      <w:pPr>
        <w:pStyle w:val="a4"/>
        <w:shd w:val="clear" w:color="auto" w:fill="FFFFFF"/>
        <w:spacing w:before="0" w:beforeAutospacing="0" w:after="0" w:afterAutospacing="0" w:line="294" w:lineRule="atLeast"/>
        <w:ind w:firstLine="360"/>
        <w:rPr>
          <w:color w:val="000000"/>
          <w:shd w:val="clear" w:color="auto" w:fill="FFFFFF"/>
        </w:rPr>
      </w:pPr>
    </w:p>
    <w:p w:rsidR="00EE0BF7" w:rsidRDefault="00EE0BF7" w:rsidP="00EE0BF7">
      <w:pPr>
        <w:pStyle w:val="a4"/>
        <w:shd w:val="clear" w:color="auto" w:fill="FFFFFF"/>
        <w:spacing w:before="0" w:beforeAutospacing="0" w:after="0" w:afterAutospacing="0" w:line="294" w:lineRule="atLeast"/>
        <w:ind w:firstLine="360"/>
        <w:rPr>
          <w:color w:val="000000"/>
          <w:shd w:val="clear" w:color="auto" w:fill="FFFFFF"/>
        </w:rPr>
      </w:pPr>
      <w:r w:rsidRPr="00EF2FD5">
        <w:rPr>
          <w:u w:val="single"/>
        </w:rPr>
        <w:t>Цель</w:t>
      </w:r>
      <w:r w:rsidRPr="00EF2FD5">
        <w:t>:</w:t>
      </w:r>
      <w:r>
        <w:t xml:space="preserve"> </w:t>
      </w:r>
      <w:r>
        <w:rPr>
          <w:color w:val="000000"/>
          <w:shd w:val="clear" w:color="auto" w:fill="FFFFFF"/>
        </w:rPr>
        <w:t>формирование  интереса к физике и технике, подготовка к осуществлению осознанного выбора профессии, создание условий для развития личности ребёнка.</w:t>
      </w:r>
    </w:p>
    <w:p w:rsidR="00EE0BF7" w:rsidRDefault="00EE0BF7" w:rsidP="00EE0BF7">
      <w:pPr>
        <w:ind w:firstLine="360"/>
        <w:rPr>
          <w:rFonts w:ascii="Times New Roman" w:hAnsi="Times New Roman"/>
          <w:sz w:val="24"/>
          <w:szCs w:val="24"/>
          <w:u w:val="single"/>
        </w:rPr>
      </w:pPr>
    </w:p>
    <w:p w:rsidR="00EE0BF7" w:rsidRDefault="00EE0BF7" w:rsidP="00EE0BF7">
      <w:pPr>
        <w:ind w:firstLine="360"/>
        <w:rPr>
          <w:rFonts w:ascii="Times New Roman" w:hAnsi="Times New Roman"/>
          <w:sz w:val="24"/>
          <w:szCs w:val="24"/>
          <w:u w:val="single"/>
        </w:rPr>
      </w:pPr>
      <w:r w:rsidRPr="00EE0BF7">
        <w:rPr>
          <w:rFonts w:ascii="Times New Roman" w:hAnsi="Times New Roman"/>
          <w:sz w:val="24"/>
          <w:szCs w:val="24"/>
          <w:u w:val="single"/>
        </w:rPr>
        <w:t>Задачи:</w:t>
      </w:r>
    </w:p>
    <w:p w:rsidR="00EE0BF7" w:rsidRPr="00EE0BF7" w:rsidRDefault="00EE0BF7" w:rsidP="00EE0BF7">
      <w:pPr>
        <w:ind w:firstLine="360"/>
        <w:rPr>
          <w:rFonts w:ascii="Times New Roman" w:hAnsi="Times New Roman"/>
          <w:color w:val="000000"/>
          <w:sz w:val="24"/>
          <w:szCs w:val="24"/>
        </w:rPr>
      </w:pPr>
      <w:r w:rsidRPr="00EE0BF7">
        <w:rPr>
          <w:rFonts w:ascii="Times New Roman" w:hAnsi="Times New Roman"/>
          <w:sz w:val="24"/>
          <w:szCs w:val="24"/>
        </w:rPr>
        <w:t xml:space="preserve">1) </w:t>
      </w:r>
      <w:r w:rsidRPr="00EE0BF7">
        <w:rPr>
          <w:rFonts w:ascii="Times New Roman" w:hAnsi="Times New Roman"/>
          <w:color w:val="000000"/>
          <w:sz w:val="24"/>
          <w:szCs w:val="24"/>
        </w:rPr>
        <w:t>развитие и закрепление умений решать нетрадиционные задачи и</w:t>
      </w:r>
      <w:r w:rsidRPr="00EE0BF7">
        <w:rPr>
          <w:rFonts w:ascii="Times New Roman" w:hAnsi="Times New Roman"/>
          <w:sz w:val="24"/>
          <w:szCs w:val="24"/>
        </w:rPr>
        <w:t xml:space="preserve"> </w:t>
      </w:r>
      <w:r w:rsidRPr="00EE0BF7">
        <w:rPr>
          <w:rFonts w:ascii="Times New Roman" w:hAnsi="Times New Roman"/>
          <w:color w:val="000000"/>
          <w:sz w:val="24"/>
          <w:szCs w:val="24"/>
        </w:rPr>
        <w:t>выполнять творческие задания;</w:t>
      </w:r>
    </w:p>
    <w:p w:rsidR="00EE0BF7" w:rsidRPr="00EE0BF7" w:rsidRDefault="00EE0BF7" w:rsidP="00EE0BF7">
      <w:pPr>
        <w:ind w:firstLine="360"/>
        <w:rPr>
          <w:rFonts w:ascii="Times New Roman" w:hAnsi="Times New Roman"/>
          <w:color w:val="000000"/>
          <w:sz w:val="24"/>
          <w:szCs w:val="24"/>
        </w:rPr>
      </w:pPr>
      <w:r w:rsidRPr="00EE0BF7">
        <w:rPr>
          <w:rFonts w:ascii="Times New Roman" w:hAnsi="Times New Roman"/>
          <w:sz w:val="24"/>
          <w:szCs w:val="24"/>
        </w:rPr>
        <w:t xml:space="preserve">2) </w:t>
      </w:r>
      <w:r w:rsidRPr="00EE0BF7">
        <w:rPr>
          <w:rFonts w:ascii="Times New Roman" w:hAnsi="Times New Roman"/>
          <w:color w:val="000000"/>
          <w:sz w:val="24"/>
          <w:szCs w:val="24"/>
        </w:rPr>
        <w:t>овладение методами научных исследований, освоение способов анализа</w:t>
      </w:r>
      <w:r w:rsidRPr="00EE0BF7">
        <w:rPr>
          <w:rFonts w:ascii="Times New Roman" w:hAnsi="Times New Roman"/>
          <w:sz w:val="24"/>
          <w:szCs w:val="24"/>
        </w:rPr>
        <w:t xml:space="preserve"> </w:t>
      </w:r>
      <w:r w:rsidRPr="00EE0BF7">
        <w:rPr>
          <w:rFonts w:ascii="Times New Roman" w:hAnsi="Times New Roman"/>
          <w:color w:val="000000"/>
          <w:sz w:val="24"/>
          <w:szCs w:val="24"/>
        </w:rPr>
        <w:t>экспериментальных данных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EE0BF7" w:rsidRDefault="00EE0BF7" w:rsidP="00EE0BF7">
      <w:pPr>
        <w:ind w:firstLine="360"/>
        <w:rPr>
          <w:rStyle w:val="a5"/>
          <w:rFonts w:ascii="Times New Roman" w:hAnsi="Times New Roman"/>
          <w:b w:val="0"/>
          <w:bCs w:val="0"/>
          <w:color w:val="000000"/>
          <w:sz w:val="24"/>
          <w:szCs w:val="24"/>
        </w:rPr>
      </w:pPr>
      <w:r w:rsidRPr="00EE0BF7">
        <w:rPr>
          <w:rFonts w:ascii="Times New Roman" w:hAnsi="Times New Roman"/>
          <w:color w:val="000000"/>
          <w:sz w:val="24"/>
          <w:szCs w:val="24"/>
        </w:rPr>
        <w:t xml:space="preserve">3) </w:t>
      </w:r>
      <w:r w:rsidRPr="00EE0BF7">
        <w:rPr>
          <w:rStyle w:val="a5"/>
          <w:rFonts w:ascii="Times New Roman" w:hAnsi="Times New Roman"/>
          <w:b w:val="0"/>
          <w:bCs w:val="0"/>
          <w:color w:val="000000"/>
          <w:sz w:val="24"/>
          <w:szCs w:val="24"/>
        </w:rPr>
        <w:t>раздвинуть границы учебника, зажечь учащихся стремлением как можно больше узнать, понять</w:t>
      </w:r>
      <w:r>
        <w:rPr>
          <w:rStyle w:val="a5"/>
          <w:rFonts w:ascii="Times New Roman" w:hAnsi="Times New Roman"/>
          <w:b w:val="0"/>
          <w:bCs w:val="0"/>
          <w:color w:val="000000"/>
          <w:sz w:val="24"/>
          <w:szCs w:val="24"/>
        </w:rPr>
        <w:t>.</w:t>
      </w:r>
    </w:p>
    <w:p w:rsidR="00EE0BF7" w:rsidRDefault="00EE0BF7" w:rsidP="00EE0BF7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Курс «Физика вокруг нас</w:t>
      </w:r>
      <w:r w:rsidRPr="00CA555B">
        <w:rPr>
          <w:rFonts w:ascii="Times New Roman" w:hAnsi="Times New Roman"/>
          <w:sz w:val="24"/>
          <w:szCs w:val="24"/>
        </w:rPr>
        <w:t>» является компонентом учебного плана внеурочно</w:t>
      </w:r>
      <w:r w:rsidR="00B113EC">
        <w:rPr>
          <w:rFonts w:ascii="Times New Roman" w:hAnsi="Times New Roman"/>
          <w:sz w:val="24"/>
          <w:szCs w:val="24"/>
        </w:rPr>
        <w:t>й деятельности, рассчитан на  17</w:t>
      </w:r>
      <w:r w:rsidRPr="00CA555B">
        <w:rPr>
          <w:rFonts w:ascii="Times New Roman" w:hAnsi="Times New Roman"/>
          <w:sz w:val="24"/>
          <w:szCs w:val="24"/>
        </w:rPr>
        <w:t xml:space="preserve"> часов, 1</w:t>
      </w:r>
      <w:r w:rsidRPr="00CA555B">
        <w:rPr>
          <w:rFonts w:ascii="Times New Roman" w:hAnsi="Times New Roman"/>
          <w:b/>
          <w:sz w:val="24"/>
          <w:szCs w:val="24"/>
        </w:rPr>
        <w:t xml:space="preserve"> </w:t>
      </w:r>
      <w:r w:rsidRPr="00CA555B">
        <w:rPr>
          <w:rFonts w:ascii="Times New Roman" w:hAnsi="Times New Roman"/>
          <w:sz w:val="24"/>
          <w:szCs w:val="24"/>
        </w:rPr>
        <w:t>час</w:t>
      </w:r>
      <w:r w:rsidRPr="00CA555B">
        <w:rPr>
          <w:rFonts w:ascii="Times New Roman" w:hAnsi="Times New Roman"/>
          <w:b/>
          <w:sz w:val="24"/>
          <w:szCs w:val="24"/>
        </w:rPr>
        <w:t xml:space="preserve"> </w:t>
      </w:r>
      <w:r w:rsidRPr="00CA555B">
        <w:rPr>
          <w:rFonts w:ascii="Times New Roman" w:hAnsi="Times New Roman"/>
          <w:sz w:val="24"/>
          <w:szCs w:val="24"/>
        </w:rPr>
        <w:t xml:space="preserve">в </w:t>
      </w:r>
      <w:r w:rsidR="00B113EC">
        <w:rPr>
          <w:rFonts w:ascii="Times New Roman" w:hAnsi="Times New Roman"/>
          <w:sz w:val="24"/>
          <w:szCs w:val="24"/>
        </w:rPr>
        <w:t>две недели</w:t>
      </w:r>
      <w:r>
        <w:rPr>
          <w:rFonts w:ascii="Times New Roman" w:hAnsi="Times New Roman"/>
          <w:sz w:val="24"/>
          <w:szCs w:val="24"/>
        </w:rPr>
        <w:t>.</w:t>
      </w:r>
    </w:p>
    <w:p w:rsidR="00EE0BF7" w:rsidRPr="00DE081B" w:rsidRDefault="00EE0BF7" w:rsidP="00EE0BF7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olor w:val="231F20"/>
          <w:sz w:val="28"/>
          <w:szCs w:val="24"/>
        </w:rPr>
      </w:pPr>
      <w:r w:rsidRPr="00DE081B">
        <w:rPr>
          <w:rFonts w:ascii="Times New Roman" w:hAnsi="Times New Roman"/>
          <w:color w:val="231F20"/>
          <w:sz w:val="28"/>
          <w:szCs w:val="24"/>
          <w:u w:val="single"/>
        </w:rPr>
        <w:t xml:space="preserve">Личностные, </w:t>
      </w:r>
      <w:proofErr w:type="spellStart"/>
      <w:r w:rsidRPr="00DE081B">
        <w:rPr>
          <w:rFonts w:ascii="Times New Roman" w:hAnsi="Times New Roman"/>
          <w:color w:val="231F20"/>
          <w:sz w:val="28"/>
          <w:szCs w:val="24"/>
          <w:u w:val="single"/>
        </w:rPr>
        <w:t>метапредметные</w:t>
      </w:r>
      <w:proofErr w:type="spellEnd"/>
      <w:r w:rsidRPr="00DE081B">
        <w:rPr>
          <w:rFonts w:ascii="Times New Roman" w:hAnsi="Times New Roman"/>
          <w:color w:val="231F20"/>
          <w:sz w:val="28"/>
          <w:szCs w:val="24"/>
          <w:u w:val="single"/>
        </w:rPr>
        <w:t xml:space="preserve"> и предметные результаты освоения курса </w:t>
      </w:r>
    </w:p>
    <w:p w:rsidR="00B113EC" w:rsidRDefault="00B113EC" w:rsidP="00B113E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113EC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B113EC" w:rsidRPr="00BD31B0" w:rsidRDefault="00B113EC" w:rsidP="00B113EC">
      <w:pPr>
        <w:pStyle w:val="dash041e005f0431005f044b005f0447005f043d005f044b005f0439"/>
        <w:spacing w:line="360" w:lineRule="atLeast"/>
        <w:ind w:firstLine="700"/>
      </w:pPr>
      <w:r>
        <w:rPr>
          <w:rStyle w:val="dash041e005f0431005f044b005f0447005f043d005f044b005f0439005f005fchar1char1"/>
        </w:rPr>
        <w:t>1</w:t>
      </w:r>
      <w:r w:rsidRPr="00BD31B0">
        <w:rPr>
          <w:rStyle w:val="dash041e005f0431005f044b005f0447005f043d005f044b005f0439005f005fchar1char1"/>
        </w:rPr>
        <w:t>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B113EC" w:rsidRPr="00BD31B0" w:rsidRDefault="00B113EC" w:rsidP="00B113EC">
      <w:pPr>
        <w:pStyle w:val="dash041e005f0431005f044b005f0447005f043d005f044b005f0439"/>
        <w:spacing w:line="360" w:lineRule="atLeast"/>
        <w:ind w:firstLine="700"/>
      </w:pPr>
      <w:r>
        <w:rPr>
          <w:rStyle w:val="dash041e005f0431005f044b005f0447005f043d005f044b005f0439005f005fchar1char1"/>
        </w:rPr>
        <w:t>2</w:t>
      </w:r>
      <w:r w:rsidRPr="00BD31B0">
        <w:rPr>
          <w:rStyle w:val="dash041e005f0431005f044b005f0447005f043d005f044b005f0439005f005fchar1char1"/>
        </w:rPr>
        <w:t>) 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B113EC" w:rsidRDefault="00B113EC" w:rsidP="00B113EC">
      <w:pPr>
        <w:pStyle w:val="dash041e005f0431005f044b005f0447005f043d005f044b005f0439"/>
        <w:spacing w:line="360" w:lineRule="atLeast"/>
        <w:ind w:firstLine="700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3</w:t>
      </w:r>
      <w:r w:rsidRPr="00BD31B0">
        <w:rPr>
          <w:rStyle w:val="dash041e005f0431005f044b005f0447005f043d005f044b005f0439005f005fchar1char1"/>
        </w:rPr>
        <w:t>) формирование ценности 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</w:t>
      </w:r>
      <w:r>
        <w:rPr>
          <w:rStyle w:val="dash041e005f0431005f044b005f0447005f043d005f044b005f0439005f005fchar1char1"/>
        </w:rPr>
        <w:t>ения на транспорте и на дорогах.</w:t>
      </w:r>
    </w:p>
    <w:p w:rsidR="00B113EC" w:rsidRDefault="00B113EC" w:rsidP="00B113EC">
      <w:pPr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B113EC" w:rsidRDefault="00B113EC" w:rsidP="00B113EC">
      <w:pPr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E081B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DE081B">
        <w:rPr>
          <w:rFonts w:ascii="Times New Roman" w:hAnsi="Times New Roman"/>
          <w:b/>
          <w:sz w:val="24"/>
          <w:szCs w:val="24"/>
        </w:rPr>
        <w:t xml:space="preserve"> результаты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B113EC" w:rsidRPr="00BD31B0" w:rsidRDefault="00B113EC" w:rsidP="00B113EC">
      <w:pPr>
        <w:pStyle w:val="dash041e005f0431005f044b005f0447005f043d005f044b005f0439"/>
        <w:spacing w:line="360" w:lineRule="atLeast"/>
        <w:ind w:firstLine="700"/>
      </w:pPr>
      <w:r w:rsidRPr="00BD31B0">
        <w:rPr>
          <w:rStyle w:val="dash041e005f0431005f044b005f0447005f043d005f044b005f0439005f005fchar1char1"/>
        </w:rPr>
        <w:t xml:space="preserve"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B113EC" w:rsidRPr="00BD31B0" w:rsidRDefault="00B113EC" w:rsidP="00B113EC">
      <w:pPr>
        <w:pStyle w:val="dash041e005f0431005f044b005f0447005f043d005f044b005f0439"/>
        <w:spacing w:line="360" w:lineRule="atLeast"/>
        <w:ind w:firstLine="700"/>
      </w:pPr>
      <w:r>
        <w:rPr>
          <w:rStyle w:val="dash041e005f0431005f044b005f0447005f043d005f044b005f0439005f005fchar1char1"/>
        </w:rPr>
        <w:t>2</w:t>
      </w:r>
      <w:r w:rsidRPr="00BD31B0">
        <w:rPr>
          <w:rStyle w:val="dash041e005f0431005f044b005f0447005f043d005f044b005f0439005f005fchar1char1"/>
        </w:rPr>
        <w:t xml:space="preserve">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B113EC" w:rsidRDefault="00B113EC" w:rsidP="00B113EC">
      <w:pPr>
        <w:pStyle w:val="dash041e005f0431005f044b005f0447005f043d005f044b005f0439"/>
        <w:spacing w:line="360" w:lineRule="atLeast"/>
        <w:ind w:firstLine="700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3</w:t>
      </w:r>
      <w:r w:rsidRPr="00BD31B0">
        <w:rPr>
          <w:rStyle w:val="dash041e005f0431005f044b005f0447005f043d005f044b005f0439005f005fchar1char1"/>
        </w:rPr>
        <w:t>) умение создавать, применять и преобразовывать знаки и символы, модели и схемы для решения</w:t>
      </w:r>
      <w:r>
        <w:rPr>
          <w:rStyle w:val="dash041e005f0431005f044b005f0447005f043d005f044b005f0439005f005fchar1char1"/>
        </w:rPr>
        <w:t xml:space="preserve"> учебных и познавательных задач.</w:t>
      </w:r>
    </w:p>
    <w:p w:rsidR="00B113EC" w:rsidRDefault="00B113EC" w:rsidP="00B113EC">
      <w:pPr>
        <w:pStyle w:val="dash041e005f0431005f044b005f0447005f043d005f044b005f0439"/>
        <w:ind w:left="360"/>
        <w:jc w:val="both"/>
        <w:rPr>
          <w:rStyle w:val="dash041e005f0431005f044b005f0447005f043d005f044b005f0439005f005fchar1char1"/>
          <w:b/>
        </w:rPr>
      </w:pPr>
    </w:p>
    <w:p w:rsidR="00B113EC" w:rsidRDefault="00B113EC" w:rsidP="00B113EC">
      <w:pPr>
        <w:pStyle w:val="dash041e005f0431005f044b005f0447005f043d005f044b005f0439"/>
        <w:ind w:firstLine="700"/>
        <w:jc w:val="both"/>
        <w:rPr>
          <w:color w:val="000000"/>
          <w:shd w:val="clear" w:color="auto" w:fill="FFFFFF"/>
        </w:rPr>
      </w:pPr>
      <w:r>
        <w:rPr>
          <w:rStyle w:val="dash041e005f0431005f044b005f0447005f043d005f044b005f0439005f005fchar1char1"/>
          <w:b/>
        </w:rPr>
        <w:t xml:space="preserve">Предметные результаты: </w:t>
      </w:r>
      <w:r>
        <w:rPr>
          <w:color w:val="000000"/>
          <w:shd w:val="clear" w:color="auto" w:fill="FFFFFF"/>
        </w:rPr>
        <w:t>к концу занятий курса учащиеся должны уметь объяснять природные явления, понимать смысл основных физических законов, приобрести навыки работы с измерительными приборами общего назначения: весами, термометром, измерительным цилиндром, штангенциркулем и т.д., уметь применять полученные знания, умения и навыки для решения практических задач повседневной жизни.</w:t>
      </w:r>
    </w:p>
    <w:p w:rsidR="00B113EC" w:rsidRDefault="00B113EC" w:rsidP="00B113EC">
      <w:pPr>
        <w:pStyle w:val="dash041e005f0431005f044b005f0447005f043d005f044b005f0439"/>
        <w:ind w:firstLine="700"/>
        <w:jc w:val="both"/>
        <w:rPr>
          <w:color w:val="000000"/>
          <w:shd w:val="clear" w:color="auto" w:fill="FFFFFF"/>
        </w:rPr>
      </w:pPr>
    </w:p>
    <w:p w:rsidR="00B113EC" w:rsidRDefault="00B113EC" w:rsidP="00B113EC">
      <w:pPr>
        <w:pStyle w:val="dash041e005f0431005f044b005f0447005f043d005f044b005f0439"/>
        <w:numPr>
          <w:ilvl w:val="0"/>
          <w:numId w:val="1"/>
        </w:numPr>
        <w:jc w:val="center"/>
        <w:rPr>
          <w:rStyle w:val="dash041e005f0431005f044b005f0447005f043d005f044b005f0439005f005fchar1char1"/>
          <w:sz w:val="28"/>
          <w:u w:val="single"/>
        </w:rPr>
      </w:pPr>
      <w:r w:rsidRPr="00DE081B">
        <w:rPr>
          <w:rStyle w:val="dash041e005f0431005f044b005f0447005f043d005f044b005f0439005f005fchar1char1"/>
          <w:sz w:val="28"/>
          <w:u w:val="single"/>
        </w:rPr>
        <w:t>Содержание курса</w:t>
      </w:r>
    </w:p>
    <w:p w:rsidR="00B113EC" w:rsidRDefault="00B113EC" w:rsidP="00A83CFF">
      <w:pPr>
        <w:pStyle w:val="dash041e005f0431005f044b005f0447005f043d005f044b005f0439"/>
        <w:ind w:left="720"/>
        <w:rPr>
          <w:rStyle w:val="dash041e005f0431005f044b005f0447005f043d005f044b005f0439005f005fchar1char1"/>
          <w:sz w:val="28"/>
          <w:u w:val="single"/>
        </w:rPr>
      </w:pPr>
    </w:p>
    <w:p w:rsidR="00B113EC" w:rsidRPr="00B113EC" w:rsidRDefault="00B113EC" w:rsidP="00B113EC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B113EC">
        <w:rPr>
          <w:rStyle w:val="a5"/>
          <w:rFonts w:ascii="Times New Roman" w:hAnsi="Times New Roman"/>
          <w:sz w:val="24"/>
          <w:szCs w:val="24"/>
        </w:rPr>
        <w:t xml:space="preserve">Раздел №1  </w:t>
      </w:r>
      <w:r w:rsidRPr="00B113EC">
        <w:rPr>
          <w:rFonts w:ascii="Times New Roman" w:hAnsi="Times New Roman"/>
          <w:b/>
          <w:bCs/>
          <w:sz w:val="24"/>
          <w:szCs w:val="24"/>
        </w:rPr>
        <w:t>«Введение</w:t>
      </w:r>
      <w:proofErr w:type="gramStart"/>
      <w:r w:rsidRPr="00B113EC">
        <w:rPr>
          <w:rFonts w:ascii="Times New Roman" w:hAnsi="Times New Roman"/>
          <w:b/>
          <w:bCs/>
          <w:sz w:val="24"/>
          <w:szCs w:val="24"/>
        </w:rPr>
        <w:t xml:space="preserve"> .</w:t>
      </w:r>
      <w:proofErr w:type="gramEnd"/>
      <w:r w:rsidRPr="00B113EC">
        <w:rPr>
          <w:rFonts w:ascii="Times New Roman" w:hAnsi="Times New Roman"/>
          <w:b/>
          <w:bCs/>
          <w:sz w:val="24"/>
          <w:szCs w:val="24"/>
        </w:rPr>
        <w:t>Измерение физических величин. История метрической системы мер» - 2 часа</w:t>
      </w:r>
    </w:p>
    <w:p w:rsidR="00B113EC" w:rsidRPr="00B113EC" w:rsidRDefault="00B113EC" w:rsidP="00B113EC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113EC">
        <w:rPr>
          <w:rStyle w:val="a5"/>
          <w:rFonts w:ascii="Times New Roman" w:hAnsi="Times New Roman"/>
          <w:b w:val="0"/>
          <w:sz w:val="28"/>
          <w:szCs w:val="28"/>
        </w:rPr>
        <w:t xml:space="preserve"> </w:t>
      </w:r>
      <w:r w:rsidRPr="00B113EC">
        <w:rPr>
          <w:rStyle w:val="a5"/>
          <w:rFonts w:ascii="Times New Roman" w:hAnsi="Times New Roman"/>
          <w:b w:val="0"/>
          <w:i/>
          <w:sz w:val="24"/>
          <w:szCs w:val="24"/>
        </w:rPr>
        <w:t>Теория:</w:t>
      </w:r>
      <w:r w:rsidRPr="00B113EC">
        <w:rPr>
          <w:bCs/>
          <w:sz w:val="24"/>
          <w:szCs w:val="24"/>
        </w:rPr>
        <w:t xml:space="preserve"> </w:t>
      </w:r>
      <w:r w:rsidRPr="00B113EC">
        <w:rPr>
          <w:rStyle w:val="a5"/>
          <w:rFonts w:ascii="Times New Roman" w:hAnsi="Times New Roman"/>
          <w:b w:val="0"/>
          <w:sz w:val="24"/>
          <w:szCs w:val="24"/>
        </w:rPr>
        <w:t xml:space="preserve">введение. Инструктаж по технике </w:t>
      </w:r>
      <w:proofErr w:type="spellStart"/>
      <w:r w:rsidRPr="00B113EC">
        <w:rPr>
          <w:rStyle w:val="a5"/>
          <w:rFonts w:ascii="Times New Roman" w:hAnsi="Times New Roman"/>
          <w:b w:val="0"/>
          <w:sz w:val="24"/>
          <w:szCs w:val="24"/>
        </w:rPr>
        <w:t>безопасности</w:t>
      </w:r>
      <w:proofErr w:type="gramStart"/>
      <w:r w:rsidRPr="00B113EC">
        <w:rPr>
          <w:rStyle w:val="a5"/>
          <w:rFonts w:ascii="Times New Roman" w:hAnsi="Times New Roman"/>
          <w:b w:val="0"/>
          <w:sz w:val="24"/>
          <w:szCs w:val="24"/>
        </w:rPr>
        <w:t>.</w:t>
      </w:r>
      <w:r w:rsidRPr="00B113EC">
        <w:rPr>
          <w:rFonts w:ascii="Times New Roman" w:hAnsi="Times New Roman"/>
          <w:bCs/>
          <w:sz w:val="24"/>
          <w:szCs w:val="24"/>
        </w:rPr>
        <w:t>В</w:t>
      </w:r>
      <w:proofErr w:type="gramEnd"/>
      <w:r w:rsidRPr="00B113EC">
        <w:rPr>
          <w:rFonts w:ascii="Times New Roman" w:hAnsi="Times New Roman"/>
          <w:bCs/>
          <w:sz w:val="24"/>
          <w:szCs w:val="24"/>
        </w:rPr>
        <w:t>ершок</w:t>
      </w:r>
      <w:proofErr w:type="spellEnd"/>
      <w:r w:rsidRPr="00B113EC">
        <w:rPr>
          <w:rFonts w:ascii="Times New Roman" w:hAnsi="Times New Roman"/>
          <w:bCs/>
          <w:sz w:val="24"/>
          <w:szCs w:val="24"/>
        </w:rPr>
        <w:t>, локоть и другие единицы. Откуда пошло выражение «Мерить на свой аршин». Рычажные весы.</w:t>
      </w:r>
    </w:p>
    <w:p w:rsidR="00B113EC" w:rsidRPr="00B113EC" w:rsidRDefault="00B113EC" w:rsidP="00B113EC">
      <w:pPr>
        <w:spacing w:line="240" w:lineRule="auto"/>
        <w:ind w:left="777"/>
        <w:rPr>
          <w:rFonts w:ascii="Times New Roman" w:hAnsi="Times New Roman"/>
          <w:bCs/>
          <w:sz w:val="24"/>
          <w:szCs w:val="24"/>
        </w:rPr>
      </w:pPr>
      <w:r w:rsidRPr="00B113EC">
        <w:rPr>
          <w:rFonts w:ascii="Times New Roman" w:hAnsi="Times New Roman"/>
          <w:bCs/>
          <w:i/>
          <w:sz w:val="24"/>
          <w:szCs w:val="24"/>
        </w:rPr>
        <w:t xml:space="preserve">Практика: </w:t>
      </w:r>
      <w:r w:rsidRPr="00B113EC">
        <w:rPr>
          <w:rFonts w:ascii="Times New Roman" w:hAnsi="Times New Roman"/>
          <w:bCs/>
          <w:sz w:val="24"/>
          <w:szCs w:val="24"/>
        </w:rPr>
        <w:t>Измерение длины спички, указательного пальца,</w:t>
      </w:r>
      <w:proofErr w:type="gramStart"/>
      <w:r w:rsidRPr="00B113EC">
        <w:rPr>
          <w:rFonts w:ascii="Times New Roman" w:hAnsi="Times New Roman"/>
          <w:bCs/>
          <w:sz w:val="24"/>
          <w:szCs w:val="24"/>
        </w:rPr>
        <w:t xml:space="preserve"> ,</w:t>
      </w:r>
      <w:proofErr w:type="gramEnd"/>
      <w:r w:rsidRPr="00B113EC">
        <w:rPr>
          <w:rFonts w:ascii="Times New Roman" w:hAnsi="Times New Roman"/>
          <w:bCs/>
          <w:sz w:val="24"/>
          <w:szCs w:val="24"/>
        </w:rPr>
        <w:t xml:space="preserve"> устройство рычажных весов и приемы обращения с ними.</w:t>
      </w:r>
    </w:p>
    <w:p w:rsidR="00B113EC" w:rsidRDefault="00B113EC" w:rsidP="00B113EC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B113EC">
        <w:rPr>
          <w:rFonts w:ascii="Times New Roman" w:hAnsi="Times New Roman"/>
          <w:bCs/>
          <w:i/>
          <w:sz w:val="24"/>
          <w:szCs w:val="24"/>
        </w:rPr>
        <w:t>Теория:</w:t>
      </w:r>
      <w:r w:rsidRPr="00B113EC">
        <w:rPr>
          <w:rFonts w:ascii="Times New Roman" w:hAnsi="Times New Roman"/>
          <w:bCs/>
          <w:sz w:val="24"/>
          <w:szCs w:val="24"/>
        </w:rPr>
        <w:t xml:space="preserve"> Десятичная метрическая система мер. Вычисление в различных системах мер. СИ-система </w:t>
      </w:r>
      <w:proofErr w:type="gramStart"/>
      <w:r w:rsidRPr="00B113EC">
        <w:rPr>
          <w:rFonts w:ascii="Times New Roman" w:hAnsi="Times New Roman"/>
          <w:bCs/>
          <w:sz w:val="24"/>
          <w:szCs w:val="24"/>
        </w:rPr>
        <w:t>интернациональная</w:t>
      </w:r>
      <w:proofErr w:type="gramEnd"/>
      <w:r w:rsidRPr="00B113EC">
        <w:rPr>
          <w:rFonts w:ascii="Times New Roman" w:hAnsi="Times New Roman"/>
          <w:bCs/>
          <w:sz w:val="24"/>
          <w:szCs w:val="24"/>
        </w:rPr>
        <w:t>.</w:t>
      </w:r>
    </w:p>
    <w:p w:rsidR="00B113EC" w:rsidRPr="00B113EC" w:rsidRDefault="00B113EC" w:rsidP="00B113EC">
      <w:pPr>
        <w:pStyle w:val="a3"/>
        <w:spacing w:line="240" w:lineRule="auto"/>
        <w:rPr>
          <w:rFonts w:ascii="Times New Roman" w:hAnsi="Times New Roman"/>
          <w:bCs/>
          <w:sz w:val="24"/>
          <w:szCs w:val="24"/>
        </w:rPr>
      </w:pPr>
      <w:r w:rsidRPr="00B113EC">
        <w:rPr>
          <w:rFonts w:ascii="Times New Roman" w:hAnsi="Times New Roman"/>
          <w:bCs/>
          <w:i/>
          <w:sz w:val="24"/>
          <w:szCs w:val="24"/>
        </w:rPr>
        <w:t>Практика:</w:t>
      </w:r>
      <w:r w:rsidRPr="00B113EC">
        <w:rPr>
          <w:rFonts w:ascii="Times New Roman" w:hAnsi="Times New Roman"/>
          <w:bCs/>
          <w:sz w:val="24"/>
          <w:szCs w:val="24"/>
        </w:rPr>
        <w:t xml:space="preserve">  Измерение площади дна чайного стакана</w:t>
      </w:r>
      <w:proofErr w:type="gramStart"/>
      <w:r w:rsidRPr="00B113EC">
        <w:rPr>
          <w:rFonts w:ascii="Times New Roman" w:hAnsi="Times New Roman"/>
          <w:bCs/>
          <w:sz w:val="24"/>
          <w:szCs w:val="24"/>
        </w:rPr>
        <w:t xml:space="preserve">., </w:t>
      </w:r>
      <w:proofErr w:type="gramEnd"/>
      <w:r w:rsidRPr="00B113EC">
        <w:rPr>
          <w:rFonts w:ascii="Times New Roman" w:hAnsi="Times New Roman"/>
          <w:bCs/>
          <w:sz w:val="24"/>
          <w:szCs w:val="24"/>
        </w:rPr>
        <w:t>измерение объема 50 горошин, определение цены деления прибора.</w:t>
      </w:r>
    </w:p>
    <w:p w:rsidR="00B113EC" w:rsidRPr="00B113EC" w:rsidRDefault="00B113EC" w:rsidP="00B113EC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B113EC">
        <w:rPr>
          <w:rFonts w:ascii="Times New Roman" w:hAnsi="Times New Roman"/>
          <w:b/>
          <w:bCs/>
          <w:sz w:val="24"/>
          <w:szCs w:val="24"/>
        </w:rPr>
        <w:t>Раздел №2  «Первоначальные сведения  о строении вещества» - 3 часа</w:t>
      </w:r>
    </w:p>
    <w:p w:rsidR="00B113EC" w:rsidRDefault="00B113EC" w:rsidP="00B113EC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B113EC">
        <w:rPr>
          <w:rStyle w:val="a5"/>
          <w:rFonts w:ascii="Times New Roman" w:hAnsi="Times New Roman"/>
          <w:b w:val="0"/>
          <w:sz w:val="24"/>
          <w:szCs w:val="24"/>
        </w:rPr>
        <w:lastRenderedPageBreak/>
        <w:t xml:space="preserve"> </w:t>
      </w:r>
      <w:r w:rsidRPr="00B113EC">
        <w:rPr>
          <w:rStyle w:val="a5"/>
          <w:rFonts w:ascii="Times New Roman" w:hAnsi="Times New Roman"/>
          <w:b w:val="0"/>
          <w:i/>
          <w:sz w:val="24"/>
          <w:szCs w:val="24"/>
        </w:rPr>
        <w:t>Теория:</w:t>
      </w:r>
      <w:r w:rsidRPr="00B113EC">
        <w:rPr>
          <w:bCs/>
          <w:sz w:val="24"/>
          <w:szCs w:val="24"/>
        </w:rPr>
        <w:t xml:space="preserve"> </w:t>
      </w:r>
      <w:r w:rsidRPr="00B113EC">
        <w:rPr>
          <w:rFonts w:ascii="Times New Roman" w:hAnsi="Times New Roman"/>
          <w:bCs/>
          <w:sz w:val="24"/>
          <w:szCs w:val="24"/>
        </w:rPr>
        <w:t>История открытия броуновского движения. Изучение и объяснение броуновского движения.</w:t>
      </w:r>
    </w:p>
    <w:p w:rsidR="00B113EC" w:rsidRPr="00B113EC" w:rsidRDefault="00B113EC" w:rsidP="00B113EC">
      <w:pPr>
        <w:pStyle w:val="a3"/>
        <w:spacing w:line="240" w:lineRule="auto"/>
        <w:ind w:left="717"/>
        <w:rPr>
          <w:rFonts w:ascii="Times New Roman" w:hAnsi="Times New Roman"/>
          <w:bCs/>
          <w:sz w:val="24"/>
          <w:szCs w:val="24"/>
        </w:rPr>
      </w:pPr>
      <w:r w:rsidRPr="00B113EC">
        <w:rPr>
          <w:rFonts w:ascii="Times New Roman" w:hAnsi="Times New Roman"/>
          <w:bCs/>
          <w:i/>
          <w:sz w:val="24"/>
          <w:szCs w:val="24"/>
        </w:rPr>
        <w:t>Практика:</w:t>
      </w:r>
      <w:r w:rsidRPr="00B113EC">
        <w:rPr>
          <w:rFonts w:ascii="Times New Roman" w:hAnsi="Times New Roman"/>
          <w:bCs/>
          <w:sz w:val="24"/>
          <w:szCs w:val="24"/>
        </w:rPr>
        <w:t xml:space="preserve"> Модель хаотического движения м</w:t>
      </w:r>
      <w:r>
        <w:rPr>
          <w:rFonts w:ascii="Times New Roman" w:hAnsi="Times New Roman"/>
          <w:bCs/>
          <w:sz w:val="24"/>
          <w:szCs w:val="24"/>
        </w:rPr>
        <w:t>олекул и броуновского движения.</w:t>
      </w:r>
    </w:p>
    <w:p w:rsidR="00B113EC" w:rsidRDefault="00B113EC" w:rsidP="00B113EC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B113EC">
        <w:rPr>
          <w:rFonts w:ascii="Times New Roman" w:hAnsi="Times New Roman"/>
          <w:bCs/>
          <w:i/>
          <w:sz w:val="24"/>
          <w:szCs w:val="24"/>
        </w:rPr>
        <w:t>Теория:</w:t>
      </w:r>
      <w:r w:rsidRPr="00B113EC">
        <w:rPr>
          <w:rFonts w:ascii="Times New Roman" w:hAnsi="Times New Roman"/>
          <w:bCs/>
          <w:sz w:val="24"/>
          <w:szCs w:val="24"/>
        </w:rPr>
        <w:t xml:space="preserve"> Диффузия. Диффузия в безопасности. Как измерить молекулу.</w:t>
      </w:r>
    </w:p>
    <w:p w:rsidR="00B113EC" w:rsidRPr="00B113EC" w:rsidRDefault="00B113EC" w:rsidP="00B113EC">
      <w:pPr>
        <w:pStyle w:val="a3"/>
        <w:spacing w:line="240" w:lineRule="auto"/>
        <w:ind w:left="717"/>
        <w:rPr>
          <w:rFonts w:ascii="Times New Roman" w:hAnsi="Times New Roman"/>
          <w:bCs/>
          <w:sz w:val="24"/>
          <w:szCs w:val="24"/>
        </w:rPr>
      </w:pPr>
      <w:r w:rsidRPr="00B113EC">
        <w:rPr>
          <w:rFonts w:ascii="Times New Roman" w:hAnsi="Times New Roman"/>
          <w:bCs/>
          <w:i/>
          <w:sz w:val="24"/>
          <w:szCs w:val="24"/>
        </w:rPr>
        <w:t>Практика:</w:t>
      </w:r>
      <w:r w:rsidRPr="00B113EC">
        <w:rPr>
          <w:rFonts w:ascii="Times New Roman" w:hAnsi="Times New Roman"/>
          <w:bCs/>
          <w:sz w:val="24"/>
          <w:szCs w:val="24"/>
        </w:rPr>
        <w:t xml:space="preserve">  Диффузия газов и жидкостей, сцепление свинцовых цилиндров.</w:t>
      </w:r>
    </w:p>
    <w:p w:rsidR="00B113EC" w:rsidRPr="00B113EC" w:rsidRDefault="00B113EC" w:rsidP="00B113EC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B113EC">
        <w:rPr>
          <w:rFonts w:ascii="Times New Roman" w:hAnsi="Times New Roman"/>
          <w:bCs/>
          <w:sz w:val="24"/>
          <w:szCs w:val="24"/>
        </w:rPr>
        <w:t>Урок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113EC">
        <w:rPr>
          <w:rFonts w:ascii="Times New Roman" w:hAnsi="Times New Roman"/>
          <w:bCs/>
          <w:sz w:val="24"/>
          <w:szCs w:val="24"/>
        </w:rPr>
        <w:t>- игра «Понять, чтобы узнать» по теме «Строение вещества».</w:t>
      </w:r>
    </w:p>
    <w:p w:rsidR="00B113EC" w:rsidRPr="00A83CFF" w:rsidRDefault="00B113EC" w:rsidP="00A83CFF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A83CFF">
        <w:rPr>
          <w:rFonts w:ascii="Times New Roman" w:hAnsi="Times New Roman"/>
          <w:b/>
          <w:bCs/>
          <w:sz w:val="24"/>
          <w:szCs w:val="24"/>
        </w:rPr>
        <w:t>Раздел №3  «Движение и силы»</w:t>
      </w:r>
      <w:r w:rsidR="00A83CFF" w:rsidRPr="00A83CFF">
        <w:rPr>
          <w:rFonts w:ascii="Times New Roman" w:hAnsi="Times New Roman"/>
          <w:b/>
          <w:bCs/>
          <w:sz w:val="24"/>
          <w:szCs w:val="24"/>
        </w:rPr>
        <w:t xml:space="preserve"> - 4</w:t>
      </w:r>
      <w:r w:rsidRPr="00A83CFF">
        <w:rPr>
          <w:rFonts w:ascii="Times New Roman" w:hAnsi="Times New Roman"/>
          <w:b/>
          <w:bCs/>
          <w:sz w:val="24"/>
          <w:szCs w:val="24"/>
        </w:rPr>
        <w:t xml:space="preserve"> часа</w:t>
      </w:r>
    </w:p>
    <w:p w:rsidR="00A83CFF" w:rsidRDefault="00B113EC" w:rsidP="00A83CFF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A83CFF">
        <w:rPr>
          <w:rStyle w:val="a5"/>
          <w:rFonts w:ascii="Times New Roman" w:hAnsi="Times New Roman"/>
          <w:b w:val="0"/>
          <w:sz w:val="24"/>
          <w:szCs w:val="24"/>
        </w:rPr>
        <w:t xml:space="preserve"> </w:t>
      </w:r>
      <w:r w:rsidRPr="00A83CFF">
        <w:rPr>
          <w:rStyle w:val="a5"/>
          <w:rFonts w:ascii="Times New Roman" w:hAnsi="Times New Roman"/>
          <w:b w:val="0"/>
          <w:i/>
          <w:sz w:val="24"/>
          <w:szCs w:val="24"/>
        </w:rPr>
        <w:t>Теория</w:t>
      </w:r>
      <w:r w:rsidRPr="00A83CFF">
        <w:rPr>
          <w:rStyle w:val="a5"/>
          <w:rFonts w:ascii="Times New Roman" w:hAnsi="Times New Roman"/>
          <w:b w:val="0"/>
          <w:sz w:val="24"/>
          <w:szCs w:val="24"/>
        </w:rPr>
        <w:t xml:space="preserve">: </w:t>
      </w:r>
      <w:r w:rsidRPr="00A83CFF">
        <w:rPr>
          <w:rFonts w:ascii="Times New Roman" w:hAnsi="Times New Roman"/>
          <w:bCs/>
          <w:sz w:val="24"/>
          <w:szCs w:val="24"/>
        </w:rPr>
        <w:t>Как быстро мы движемся. Гроза старинных крепостей (катапульта)</w:t>
      </w:r>
      <w:r w:rsidR="00A83CFF">
        <w:rPr>
          <w:rFonts w:ascii="Times New Roman" w:hAnsi="Times New Roman"/>
          <w:bCs/>
          <w:sz w:val="24"/>
          <w:szCs w:val="24"/>
        </w:rPr>
        <w:t>.</w:t>
      </w:r>
    </w:p>
    <w:p w:rsidR="00B113EC" w:rsidRPr="00A83CFF" w:rsidRDefault="00B113EC" w:rsidP="00A83CFF">
      <w:pPr>
        <w:pStyle w:val="a3"/>
        <w:spacing w:line="240" w:lineRule="auto"/>
        <w:rPr>
          <w:rStyle w:val="a5"/>
          <w:rFonts w:ascii="Times New Roman" w:hAnsi="Times New Roman"/>
          <w:b w:val="0"/>
          <w:sz w:val="24"/>
          <w:szCs w:val="24"/>
        </w:rPr>
      </w:pPr>
      <w:r w:rsidRPr="00A83CFF">
        <w:rPr>
          <w:rFonts w:ascii="Times New Roman" w:hAnsi="Times New Roman"/>
          <w:bCs/>
          <w:i/>
          <w:sz w:val="24"/>
          <w:szCs w:val="24"/>
        </w:rPr>
        <w:t xml:space="preserve">Практика: </w:t>
      </w:r>
      <w:r w:rsidRPr="00A83CFF">
        <w:rPr>
          <w:rFonts w:ascii="Times New Roman" w:hAnsi="Times New Roman"/>
          <w:bCs/>
          <w:sz w:val="24"/>
          <w:szCs w:val="24"/>
        </w:rPr>
        <w:t>Относительность покоя и движения, прямолинейное и криволинейное движение.</w:t>
      </w:r>
    </w:p>
    <w:p w:rsidR="00A83CFF" w:rsidRPr="00A83CFF" w:rsidRDefault="00B113EC" w:rsidP="00A83CFF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A83CFF">
        <w:rPr>
          <w:rStyle w:val="a5"/>
          <w:rFonts w:ascii="Times New Roman" w:hAnsi="Times New Roman"/>
          <w:b w:val="0"/>
          <w:i/>
          <w:sz w:val="24"/>
          <w:szCs w:val="24"/>
        </w:rPr>
        <w:t>Теория:</w:t>
      </w:r>
      <w:r w:rsidRPr="00A83CFF">
        <w:rPr>
          <w:bCs/>
          <w:sz w:val="24"/>
          <w:szCs w:val="24"/>
        </w:rPr>
        <w:t xml:space="preserve"> </w:t>
      </w:r>
      <w:r w:rsidRPr="00A83CFF">
        <w:rPr>
          <w:rFonts w:ascii="Times New Roman" w:hAnsi="Times New Roman"/>
          <w:sz w:val="24"/>
          <w:szCs w:val="24"/>
        </w:rPr>
        <w:t>Трение в природе и технике.</w:t>
      </w:r>
    </w:p>
    <w:p w:rsidR="00B113EC" w:rsidRPr="00A83CFF" w:rsidRDefault="00B113EC" w:rsidP="00A83CFF">
      <w:pPr>
        <w:pStyle w:val="a3"/>
        <w:spacing w:line="240" w:lineRule="auto"/>
        <w:rPr>
          <w:rFonts w:ascii="Times New Roman" w:hAnsi="Times New Roman"/>
          <w:bCs/>
          <w:sz w:val="24"/>
          <w:szCs w:val="24"/>
        </w:rPr>
      </w:pPr>
      <w:r w:rsidRPr="00A83CFF">
        <w:rPr>
          <w:rFonts w:ascii="Times New Roman" w:hAnsi="Times New Roman"/>
          <w:bCs/>
          <w:i/>
          <w:sz w:val="24"/>
          <w:szCs w:val="24"/>
        </w:rPr>
        <w:t>Практика:</w:t>
      </w:r>
      <w:r w:rsidRPr="00A83CFF">
        <w:rPr>
          <w:rFonts w:ascii="Times New Roman" w:hAnsi="Times New Roman"/>
          <w:bCs/>
          <w:sz w:val="24"/>
          <w:szCs w:val="24"/>
        </w:rPr>
        <w:t xml:space="preserve"> Зависимость силы трения от состояния и рода трущихся поверхностей, способы уменьшения и увеличения силы трения.</w:t>
      </w:r>
    </w:p>
    <w:p w:rsidR="00A83CFF" w:rsidRDefault="00B113EC" w:rsidP="00A83CFF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A83CFF">
        <w:rPr>
          <w:rFonts w:ascii="Times New Roman" w:hAnsi="Times New Roman"/>
          <w:bCs/>
          <w:i/>
          <w:sz w:val="24"/>
          <w:szCs w:val="24"/>
        </w:rPr>
        <w:t>Теория:</w:t>
      </w:r>
      <w:r w:rsidRPr="00A83CFF">
        <w:rPr>
          <w:rFonts w:ascii="Times New Roman" w:hAnsi="Times New Roman"/>
          <w:bCs/>
          <w:sz w:val="24"/>
          <w:szCs w:val="24"/>
        </w:rPr>
        <w:t xml:space="preserve"> Сколько весит тело, когда оно падает? К.Э. Циолковский</w:t>
      </w:r>
    </w:p>
    <w:p w:rsidR="00B113EC" w:rsidRPr="00A83CFF" w:rsidRDefault="00B113EC" w:rsidP="00A83CFF">
      <w:pPr>
        <w:pStyle w:val="a3"/>
        <w:spacing w:line="240" w:lineRule="auto"/>
        <w:rPr>
          <w:rFonts w:ascii="Times New Roman" w:hAnsi="Times New Roman"/>
          <w:bCs/>
          <w:sz w:val="24"/>
          <w:szCs w:val="24"/>
        </w:rPr>
      </w:pPr>
      <w:r w:rsidRPr="00A83CFF">
        <w:rPr>
          <w:rFonts w:ascii="Times New Roman" w:hAnsi="Times New Roman"/>
          <w:bCs/>
          <w:i/>
          <w:sz w:val="24"/>
          <w:szCs w:val="24"/>
        </w:rPr>
        <w:t>Практика:</w:t>
      </w:r>
      <w:r w:rsidRPr="00A83CFF">
        <w:rPr>
          <w:rFonts w:ascii="Times New Roman" w:hAnsi="Times New Roman"/>
          <w:bCs/>
          <w:sz w:val="24"/>
          <w:szCs w:val="24"/>
        </w:rPr>
        <w:t xml:space="preserve">  Понятие о силе тяжести, понятие о силе упругости, весе тела и невесомости.</w:t>
      </w:r>
    </w:p>
    <w:p w:rsidR="00B113EC" w:rsidRPr="00A83CFF" w:rsidRDefault="00A83CFF" w:rsidP="00A83CFF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Урок-</w:t>
      </w:r>
      <w:r w:rsidR="00B113EC" w:rsidRPr="00A83CFF">
        <w:rPr>
          <w:rFonts w:ascii="Times New Roman" w:hAnsi="Times New Roman"/>
          <w:bCs/>
          <w:sz w:val="24"/>
          <w:szCs w:val="24"/>
        </w:rPr>
        <w:t>игра «Мир движений» по теме «Движение и силы».</w:t>
      </w:r>
    </w:p>
    <w:p w:rsidR="00B113EC" w:rsidRPr="00A83CFF" w:rsidRDefault="00B113EC" w:rsidP="00A83CFF">
      <w:pPr>
        <w:spacing w:line="360" w:lineRule="auto"/>
        <w:ind w:left="66"/>
        <w:rPr>
          <w:rFonts w:ascii="Times New Roman" w:hAnsi="Times New Roman"/>
          <w:b/>
          <w:bCs/>
          <w:sz w:val="24"/>
          <w:szCs w:val="28"/>
        </w:rPr>
      </w:pPr>
      <w:r w:rsidRPr="00A83CFF">
        <w:rPr>
          <w:rFonts w:ascii="Times New Roman" w:hAnsi="Times New Roman"/>
          <w:b/>
          <w:bCs/>
          <w:sz w:val="24"/>
          <w:szCs w:val="28"/>
        </w:rPr>
        <w:t>Раздел</w:t>
      </w:r>
      <w:r w:rsidR="00A83CFF" w:rsidRPr="00A83CFF">
        <w:rPr>
          <w:rFonts w:ascii="Times New Roman" w:hAnsi="Times New Roman"/>
          <w:b/>
          <w:bCs/>
          <w:sz w:val="24"/>
          <w:szCs w:val="28"/>
        </w:rPr>
        <w:t xml:space="preserve"> №4 </w:t>
      </w:r>
      <w:r w:rsidRPr="00A83CFF">
        <w:rPr>
          <w:rFonts w:ascii="Times New Roman" w:hAnsi="Times New Roman"/>
          <w:b/>
          <w:bCs/>
          <w:sz w:val="24"/>
          <w:szCs w:val="28"/>
        </w:rPr>
        <w:t xml:space="preserve"> «</w:t>
      </w:r>
      <w:r w:rsidRPr="00A83CFF">
        <w:rPr>
          <w:rFonts w:ascii="Times New Roman" w:hAnsi="Times New Roman"/>
          <w:b/>
          <w:sz w:val="24"/>
          <w:szCs w:val="28"/>
        </w:rPr>
        <w:t>Давление жидкостей и газов</w:t>
      </w:r>
      <w:r w:rsidRPr="00A83CFF">
        <w:rPr>
          <w:rFonts w:ascii="Times New Roman" w:hAnsi="Times New Roman"/>
          <w:b/>
          <w:bCs/>
          <w:sz w:val="24"/>
          <w:szCs w:val="28"/>
        </w:rPr>
        <w:t>»</w:t>
      </w:r>
      <w:r w:rsidR="00A83CFF">
        <w:rPr>
          <w:rFonts w:ascii="Times New Roman" w:hAnsi="Times New Roman"/>
          <w:b/>
          <w:bCs/>
          <w:sz w:val="24"/>
          <w:szCs w:val="28"/>
        </w:rPr>
        <w:t xml:space="preserve"> - 4</w:t>
      </w:r>
      <w:r w:rsidR="00A83CFF" w:rsidRPr="00A83CFF">
        <w:rPr>
          <w:rFonts w:ascii="Times New Roman" w:hAnsi="Times New Roman"/>
          <w:b/>
          <w:bCs/>
          <w:sz w:val="24"/>
          <w:szCs w:val="28"/>
        </w:rPr>
        <w:t xml:space="preserve"> часа</w:t>
      </w:r>
    </w:p>
    <w:p w:rsidR="00A83CFF" w:rsidRDefault="00B113EC" w:rsidP="00A83CFF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A83CFF">
        <w:rPr>
          <w:rStyle w:val="a5"/>
          <w:rFonts w:ascii="Times New Roman" w:hAnsi="Times New Roman"/>
          <w:b w:val="0"/>
          <w:i/>
          <w:sz w:val="24"/>
          <w:szCs w:val="24"/>
        </w:rPr>
        <w:t>Теория</w:t>
      </w:r>
      <w:r w:rsidRPr="00A83CFF">
        <w:rPr>
          <w:rStyle w:val="a5"/>
          <w:rFonts w:ascii="Times New Roman" w:hAnsi="Times New Roman"/>
          <w:b w:val="0"/>
          <w:sz w:val="24"/>
          <w:szCs w:val="24"/>
        </w:rPr>
        <w:t xml:space="preserve">: </w:t>
      </w:r>
      <w:r w:rsidRPr="00A83CFF">
        <w:rPr>
          <w:rFonts w:ascii="Times New Roman" w:hAnsi="Times New Roman"/>
          <w:bCs/>
          <w:sz w:val="24"/>
          <w:szCs w:val="24"/>
        </w:rPr>
        <w:t>Закон Паскаля. Сообщающиеся сосуды.</w:t>
      </w:r>
    </w:p>
    <w:p w:rsidR="00B113EC" w:rsidRPr="00A83CFF" w:rsidRDefault="00B113EC" w:rsidP="00A83CFF">
      <w:pPr>
        <w:pStyle w:val="a3"/>
        <w:spacing w:line="240" w:lineRule="auto"/>
        <w:ind w:left="717"/>
        <w:rPr>
          <w:rStyle w:val="a5"/>
          <w:rFonts w:ascii="Times New Roman" w:hAnsi="Times New Roman"/>
          <w:b w:val="0"/>
          <w:sz w:val="24"/>
          <w:szCs w:val="24"/>
        </w:rPr>
      </w:pPr>
      <w:r w:rsidRPr="00A83CFF">
        <w:rPr>
          <w:rFonts w:ascii="Times New Roman" w:hAnsi="Times New Roman"/>
          <w:bCs/>
          <w:i/>
          <w:sz w:val="24"/>
          <w:szCs w:val="24"/>
        </w:rPr>
        <w:t xml:space="preserve">Практика: </w:t>
      </w:r>
      <w:r w:rsidRPr="00A83CFF">
        <w:rPr>
          <w:rFonts w:ascii="Times New Roman" w:hAnsi="Times New Roman"/>
          <w:bCs/>
          <w:sz w:val="24"/>
          <w:szCs w:val="24"/>
        </w:rPr>
        <w:t>Равновесие жидкости в сообщающихся сосудах, устройство и действие фонтана, действие ливера и пипетки.</w:t>
      </w:r>
    </w:p>
    <w:p w:rsidR="00A83CFF" w:rsidRDefault="00B113EC" w:rsidP="00A83CFF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A83CFF">
        <w:rPr>
          <w:rStyle w:val="a5"/>
          <w:rFonts w:ascii="Times New Roman" w:hAnsi="Times New Roman"/>
          <w:b w:val="0"/>
          <w:i/>
          <w:sz w:val="24"/>
          <w:szCs w:val="24"/>
        </w:rPr>
        <w:t>Теория:</w:t>
      </w:r>
      <w:r w:rsidRPr="00A83CFF">
        <w:rPr>
          <w:rFonts w:ascii="Times New Roman" w:hAnsi="Times New Roman"/>
          <w:bCs/>
          <w:sz w:val="24"/>
          <w:szCs w:val="24"/>
        </w:rPr>
        <w:t xml:space="preserve"> Атмосферное давление Земли. Воздух работает. Исследования морских глубин.</w:t>
      </w:r>
    </w:p>
    <w:p w:rsidR="00B113EC" w:rsidRPr="00A83CFF" w:rsidRDefault="00B113EC" w:rsidP="00A83CFF">
      <w:pPr>
        <w:pStyle w:val="a3"/>
        <w:spacing w:line="240" w:lineRule="auto"/>
        <w:ind w:left="717"/>
        <w:rPr>
          <w:rFonts w:ascii="Times New Roman" w:hAnsi="Times New Roman"/>
          <w:bCs/>
          <w:sz w:val="24"/>
          <w:szCs w:val="24"/>
        </w:rPr>
      </w:pPr>
      <w:r w:rsidRPr="00A83CFF">
        <w:rPr>
          <w:rFonts w:ascii="Times New Roman" w:hAnsi="Times New Roman"/>
          <w:bCs/>
          <w:i/>
          <w:sz w:val="24"/>
          <w:szCs w:val="24"/>
        </w:rPr>
        <w:t>Практика:</w:t>
      </w:r>
      <w:r w:rsidRPr="00A83CFF">
        <w:rPr>
          <w:rFonts w:ascii="Times New Roman" w:hAnsi="Times New Roman"/>
          <w:bCs/>
          <w:sz w:val="24"/>
          <w:szCs w:val="24"/>
        </w:rPr>
        <w:t xml:space="preserve"> Сдавливание жестяной банки силой атмосферного давления, устройство и действие манометров жидкостного и металлического.</w:t>
      </w:r>
    </w:p>
    <w:p w:rsidR="00A83CFF" w:rsidRDefault="00B113EC" w:rsidP="00A83CFF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A83CFF">
        <w:rPr>
          <w:rFonts w:ascii="Times New Roman" w:hAnsi="Times New Roman"/>
          <w:bCs/>
          <w:i/>
          <w:sz w:val="24"/>
          <w:szCs w:val="24"/>
        </w:rPr>
        <w:t>Теория:</w:t>
      </w:r>
      <w:r w:rsidRPr="00A83CFF">
        <w:rPr>
          <w:rFonts w:ascii="Times New Roman" w:hAnsi="Times New Roman"/>
          <w:bCs/>
          <w:sz w:val="24"/>
          <w:szCs w:val="24"/>
        </w:rPr>
        <w:t xml:space="preserve"> Архимедова сила и киты. Архимед о плавании тел.</w:t>
      </w:r>
    </w:p>
    <w:p w:rsidR="00B113EC" w:rsidRDefault="00B113EC" w:rsidP="00A83CFF">
      <w:pPr>
        <w:pStyle w:val="a3"/>
        <w:spacing w:line="240" w:lineRule="auto"/>
        <w:ind w:left="717"/>
        <w:rPr>
          <w:rFonts w:ascii="Times New Roman" w:hAnsi="Times New Roman"/>
          <w:bCs/>
          <w:sz w:val="24"/>
          <w:szCs w:val="24"/>
        </w:rPr>
      </w:pPr>
      <w:r w:rsidRPr="00A83CFF">
        <w:rPr>
          <w:rFonts w:ascii="Times New Roman" w:hAnsi="Times New Roman"/>
          <w:bCs/>
          <w:i/>
          <w:sz w:val="24"/>
          <w:szCs w:val="24"/>
        </w:rPr>
        <w:t>Практика:</w:t>
      </w:r>
      <w:r w:rsidRPr="00A83CFF">
        <w:rPr>
          <w:rFonts w:ascii="Times New Roman" w:hAnsi="Times New Roman"/>
          <w:bCs/>
          <w:sz w:val="24"/>
          <w:szCs w:val="24"/>
        </w:rPr>
        <w:t xml:space="preserve">  Демонстрация действия архимедовой силы,  плавание картофелины внутри раствора соли, устройство и применение ареометров.</w:t>
      </w:r>
    </w:p>
    <w:p w:rsidR="00A83CFF" w:rsidRPr="00A83CFF" w:rsidRDefault="00A83CFF" w:rsidP="00A83CFF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bCs/>
          <w:szCs w:val="24"/>
        </w:rPr>
      </w:pPr>
      <w:r w:rsidRPr="00A83CFF">
        <w:rPr>
          <w:rFonts w:ascii="Times New Roman" w:hAnsi="Times New Roman"/>
          <w:bCs/>
          <w:sz w:val="24"/>
          <w:szCs w:val="28"/>
        </w:rPr>
        <w:t>Урок - игра «Поймай рыбку».</w:t>
      </w:r>
    </w:p>
    <w:p w:rsidR="00B113EC" w:rsidRPr="00A83CFF" w:rsidRDefault="00B113EC" w:rsidP="00A83CFF">
      <w:pPr>
        <w:spacing w:line="240" w:lineRule="auto"/>
        <w:rPr>
          <w:rFonts w:ascii="Times New Roman" w:hAnsi="Times New Roman"/>
          <w:b/>
          <w:bCs/>
          <w:sz w:val="24"/>
          <w:szCs w:val="28"/>
        </w:rPr>
      </w:pPr>
      <w:r w:rsidRPr="00A83CFF">
        <w:rPr>
          <w:rFonts w:ascii="Times New Roman" w:hAnsi="Times New Roman"/>
          <w:b/>
          <w:bCs/>
          <w:sz w:val="24"/>
          <w:szCs w:val="28"/>
        </w:rPr>
        <w:t>Раздел</w:t>
      </w:r>
      <w:r w:rsidR="00A83CFF" w:rsidRPr="00A83CFF">
        <w:rPr>
          <w:rFonts w:ascii="Times New Roman" w:hAnsi="Times New Roman"/>
          <w:b/>
          <w:bCs/>
          <w:sz w:val="24"/>
          <w:szCs w:val="28"/>
        </w:rPr>
        <w:t xml:space="preserve"> №5 </w:t>
      </w:r>
      <w:r w:rsidRPr="00A83CFF">
        <w:rPr>
          <w:rFonts w:ascii="Times New Roman" w:hAnsi="Times New Roman"/>
          <w:b/>
          <w:bCs/>
          <w:sz w:val="24"/>
          <w:szCs w:val="28"/>
        </w:rPr>
        <w:t xml:space="preserve"> «Работа и мощность. Энергия»</w:t>
      </w:r>
      <w:r w:rsidR="00A83CFF" w:rsidRPr="00A83CFF">
        <w:rPr>
          <w:rFonts w:ascii="Times New Roman" w:hAnsi="Times New Roman"/>
          <w:b/>
          <w:bCs/>
          <w:sz w:val="24"/>
          <w:szCs w:val="28"/>
        </w:rPr>
        <w:t xml:space="preserve"> - 3 часа</w:t>
      </w:r>
    </w:p>
    <w:p w:rsidR="00A83CFF" w:rsidRDefault="00B113EC" w:rsidP="00A83CFF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/>
          <w:bCs/>
          <w:sz w:val="24"/>
          <w:szCs w:val="28"/>
        </w:rPr>
      </w:pPr>
      <w:r w:rsidRPr="00A83CFF">
        <w:rPr>
          <w:rStyle w:val="a5"/>
          <w:rFonts w:ascii="Times New Roman" w:hAnsi="Times New Roman"/>
          <w:b w:val="0"/>
          <w:i/>
          <w:sz w:val="24"/>
          <w:szCs w:val="28"/>
        </w:rPr>
        <w:t>Теория</w:t>
      </w:r>
      <w:r w:rsidRPr="00A83CFF">
        <w:rPr>
          <w:rStyle w:val="a5"/>
          <w:rFonts w:ascii="Times New Roman" w:hAnsi="Times New Roman"/>
          <w:b w:val="0"/>
          <w:sz w:val="24"/>
          <w:szCs w:val="28"/>
        </w:rPr>
        <w:t xml:space="preserve">: </w:t>
      </w:r>
      <w:r w:rsidRPr="00A83CFF">
        <w:rPr>
          <w:rFonts w:ascii="Times New Roman" w:hAnsi="Times New Roman"/>
          <w:bCs/>
          <w:sz w:val="24"/>
          <w:szCs w:val="28"/>
        </w:rPr>
        <w:t>Простые механизмы. Сильнее самого себя.</w:t>
      </w:r>
    </w:p>
    <w:p w:rsidR="00B113EC" w:rsidRPr="00A83CFF" w:rsidRDefault="00B113EC" w:rsidP="00A83CFF">
      <w:pPr>
        <w:pStyle w:val="a3"/>
        <w:spacing w:line="240" w:lineRule="auto"/>
        <w:ind w:left="717"/>
        <w:rPr>
          <w:rStyle w:val="a5"/>
          <w:rFonts w:ascii="Times New Roman" w:hAnsi="Times New Roman"/>
          <w:b w:val="0"/>
          <w:sz w:val="24"/>
          <w:szCs w:val="28"/>
        </w:rPr>
      </w:pPr>
      <w:r w:rsidRPr="00A83CFF">
        <w:rPr>
          <w:rFonts w:ascii="Times New Roman" w:hAnsi="Times New Roman"/>
          <w:bCs/>
          <w:i/>
          <w:sz w:val="24"/>
          <w:szCs w:val="28"/>
        </w:rPr>
        <w:t xml:space="preserve">Практика: </w:t>
      </w:r>
      <w:r w:rsidRPr="00A83CFF">
        <w:rPr>
          <w:rFonts w:ascii="Times New Roman" w:hAnsi="Times New Roman"/>
          <w:bCs/>
          <w:sz w:val="24"/>
          <w:szCs w:val="28"/>
        </w:rPr>
        <w:t>Равновесие сил на рычаге, применение закона равновесия рычага к блоку.</w:t>
      </w:r>
    </w:p>
    <w:p w:rsidR="00A83CFF" w:rsidRDefault="00B113EC" w:rsidP="00A83CFF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/>
          <w:bCs/>
          <w:sz w:val="24"/>
          <w:szCs w:val="28"/>
        </w:rPr>
      </w:pPr>
      <w:r w:rsidRPr="00A83CFF">
        <w:rPr>
          <w:rStyle w:val="a5"/>
          <w:rFonts w:ascii="Times New Roman" w:hAnsi="Times New Roman"/>
          <w:b w:val="0"/>
          <w:i/>
          <w:sz w:val="24"/>
          <w:szCs w:val="28"/>
        </w:rPr>
        <w:t>Теория:</w:t>
      </w:r>
      <w:r w:rsidRPr="00A83CFF">
        <w:rPr>
          <w:bCs/>
          <w:sz w:val="24"/>
          <w:szCs w:val="28"/>
        </w:rPr>
        <w:t xml:space="preserve"> </w:t>
      </w:r>
      <w:r w:rsidRPr="00A83CFF">
        <w:rPr>
          <w:rFonts w:ascii="Times New Roman" w:hAnsi="Times New Roman"/>
          <w:bCs/>
          <w:sz w:val="24"/>
          <w:szCs w:val="28"/>
        </w:rPr>
        <w:t>Как устраивались чудеса? Механика цветка.</w:t>
      </w:r>
    </w:p>
    <w:p w:rsidR="00B113EC" w:rsidRPr="00A83CFF" w:rsidRDefault="00B113EC" w:rsidP="00A83CFF">
      <w:pPr>
        <w:pStyle w:val="a3"/>
        <w:spacing w:line="240" w:lineRule="auto"/>
        <w:ind w:left="717"/>
        <w:rPr>
          <w:rFonts w:ascii="Times New Roman" w:hAnsi="Times New Roman"/>
          <w:bCs/>
          <w:sz w:val="24"/>
          <w:szCs w:val="28"/>
        </w:rPr>
      </w:pPr>
      <w:r w:rsidRPr="00A83CFF">
        <w:rPr>
          <w:rFonts w:ascii="Times New Roman" w:hAnsi="Times New Roman"/>
          <w:bCs/>
          <w:i/>
          <w:sz w:val="24"/>
          <w:szCs w:val="28"/>
        </w:rPr>
        <w:t>Практика:</w:t>
      </w:r>
      <w:r w:rsidRPr="00A83CFF">
        <w:rPr>
          <w:rFonts w:ascii="Times New Roman" w:hAnsi="Times New Roman"/>
          <w:bCs/>
          <w:sz w:val="24"/>
          <w:szCs w:val="28"/>
        </w:rPr>
        <w:t xml:space="preserve"> Переход потенциальной энергии в </w:t>
      </w:r>
      <w:proofErr w:type="gramStart"/>
      <w:r w:rsidRPr="00A83CFF">
        <w:rPr>
          <w:rFonts w:ascii="Times New Roman" w:hAnsi="Times New Roman"/>
          <w:bCs/>
          <w:sz w:val="24"/>
          <w:szCs w:val="28"/>
        </w:rPr>
        <w:t>кинетическую</w:t>
      </w:r>
      <w:proofErr w:type="gramEnd"/>
      <w:r w:rsidRPr="00A83CFF">
        <w:rPr>
          <w:rFonts w:ascii="Times New Roman" w:hAnsi="Times New Roman"/>
          <w:bCs/>
          <w:sz w:val="24"/>
          <w:szCs w:val="28"/>
        </w:rPr>
        <w:t xml:space="preserve"> и обратно</w:t>
      </w:r>
    </w:p>
    <w:p w:rsidR="00A83CFF" w:rsidRDefault="00B113EC" w:rsidP="00A83CFF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/>
          <w:bCs/>
          <w:sz w:val="24"/>
          <w:szCs w:val="28"/>
        </w:rPr>
      </w:pPr>
      <w:r w:rsidRPr="00A83CFF">
        <w:rPr>
          <w:rFonts w:ascii="Times New Roman" w:hAnsi="Times New Roman"/>
          <w:bCs/>
          <w:i/>
          <w:sz w:val="24"/>
          <w:szCs w:val="28"/>
        </w:rPr>
        <w:t>Теория:</w:t>
      </w:r>
      <w:r w:rsidRPr="00A83CFF">
        <w:rPr>
          <w:rFonts w:ascii="Times New Roman" w:hAnsi="Times New Roman"/>
          <w:bCs/>
          <w:sz w:val="24"/>
          <w:szCs w:val="28"/>
        </w:rPr>
        <w:t xml:space="preserve"> Вечный двигатель. ГЭС.</w:t>
      </w:r>
    </w:p>
    <w:p w:rsidR="00B113EC" w:rsidRPr="00A83CFF" w:rsidRDefault="00B113EC" w:rsidP="00A83CFF">
      <w:pPr>
        <w:pStyle w:val="a3"/>
        <w:spacing w:line="240" w:lineRule="auto"/>
        <w:ind w:left="717"/>
        <w:rPr>
          <w:rFonts w:ascii="Times New Roman" w:hAnsi="Times New Roman"/>
          <w:bCs/>
          <w:sz w:val="24"/>
          <w:szCs w:val="28"/>
        </w:rPr>
      </w:pPr>
      <w:r w:rsidRPr="00A83CFF">
        <w:rPr>
          <w:rFonts w:ascii="Times New Roman" w:hAnsi="Times New Roman"/>
          <w:bCs/>
          <w:i/>
          <w:sz w:val="24"/>
          <w:szCs w:val="28"/>
        </w:rPr>
        <w:t>Практика:</w:t>
      </w:r>
      <w:r w:rsidRPr="00A83CFF">
        <w:rPr>
          <w:rFonts w:ascii="Times New Roman" w:hAnsi="Times New Roman"/>
          <w:bCs/>
          <w:sz w:val="24"/>
          <w:szCs w:val="28"/>
        </w:rPr>
        <w:t xml:space="preserve">  Действие водяной турбины.</w:t>
      </w:r>
    </w:p>
    <w:p w:rsidR="006C0BAD" w:rsidRDefault="00B113EC" w:rsidP="006C0BAD">
      <w:pPr>
        <w:spacing w:line="240" w:lineRule="auto"/>
        <w:rPr>
          <w:rFonts w:ascii="Times New Roman" w:hAnsi="Times New Roman"/>
          <w:b/>
          <w:bCs/>
          <w:sz w:val="24"/>
          <w:szCs w:val="28"/>
        </w:rPr>
      </w:pPr>
      <w:r w:rsidRPr="006C0BAD">
        <w:rPr>
          <w:rFonts w:ascii="Times New Roman" w:hAnsi="Times New Roman"/>
          <w:b/>
          <w:bCs/>
          <w:sz w:val="24"/>
          <w:szCs w:val="28"/>
        </w:rPr>
        <w:t>Раздел</w:t>
      </w:r>
      <w:r w:rsidR="00A83CFF" w:rsidRPr="006C0BAD">
        <w:rPr>
          <w:rFonts w:ascii="Times New Roman" w:hAnsi="Times New Roman"/>
          <w:b/>
          <w:bCs/>
          <w:sz w:val="24"/>
          <w:szCs w:val="28"/>
        </w:rPr>
        <w:t xml:space="preserve"> № 6 «Итоги года»</w:t>
      </w:r>
      <w:r w:rsidRPr="006C0BAD">
        <w:rPr>
          <w:rFonts w:ascii="Times New Roman" w:hAnsi="Times New Roman"/>
          <w:b/>
          <w:bCs/>
          <w:sz w:val="24"/>
          <w:szCs w:val="28"/>
        </w:rPr>
        <w:t>.</w:t>
      </w:r>
      <w:r w:rsidR="006C0BAD" w:rsidRPr="006C0BAD">
        <w:rPr>
          <w:rFonts w:ascii="Times New Roman" w:hAnsi="Times New Roman"/>
          <w:b/>
          <w:bCs/>
          <w:sz w:val="24"/>
          <w:szCs w:val="28"/>
        </w:rPr>
        <w:t xml:space="preserve"> – 1 час</w:t>
      </w:r>
    </w:p>
    <w:p w:rsidR="00B113EC" w:rsidRPr="006C0BAD" w:rsidRDefault="00B113EC" w:rsidP="006C0BAD">
      <w:pPr>
        <w:spacing w:line="240" w:lineRule="auto"/>
        <w:rPr>
          <w:rFonts w:ascii="Times New Roman" w:hAnsi="Times New Roman"/>
          <w:b/>
          <w:bCs/>
          <w:sz w:val="24"/>
          <w:szCs w:val="28"/>
        </w:rPr>
      </w:pPr>
      <w:r w:rsidRPr="006C0BAD">
        <w:rPr>
          <w:rFonts w:ascii="Times New Roman" w:hAnsi="Times New Roman"/>
          <w:bCs/>
          <w:sz w:val="24"/>
          <w:szCs w:val="28"/>
        </w:rPr>
        <w:t>Подведение итогов работы за год. Поощрение учащихся, проявивших активность и усердие на занятиях.</w:t>
      </w:r>
    </w:p>
    <w:p w:rsidR="00B113EC" w:rsidRDefault="00B113EC" w:rsidP="00B113EC">
      <w:pPr>
        <w:pStyle w:val="dash041e005f0431005f044b005f0447005f043d005f044b005f0439"/>
        <w:ind w:left="360"/>
        <w:rPr>
          <w:rStyle w:val="dash041e005f0431005f044b005f0447005f043d005f044b005f0439005f005fchar1char1"/>
          <w:sz w:val="28"/>
          <w:u w:val="single"/>
        </w:rPr>
      </w:pPr>
    </w:p>
    <w:p w:rsidR="006C0BAD" w:rsidRDefault="006C0BAD" w:rsidP="006C0BAD">
      <w:pPr>
        <w:pStyle w:val="1"/>
        <w:numPr>
          <w:ilvl w:val="0"/>
          <w:numId w:val="15"/>
        </w:numPr>
        <w:spacing w:before="0" w:beforeAutospacing="0" w:after="0" w:afterAutospacing="0"/>
        <w:jc w:val="center"/>
        <w:rPr>
          <w:color w:val="000000"/>
          <w:sz w:val="28"/>
          <w:szCs w:val="28"/>
          <w:u w:val="single"/>
        </w:rPr>
      </w:pPr>
      <w:r w:rsidRPr="00892E47">
        <w:rPr>
          <w:color w:val="000000"/>
          <w:sz w:val="28"/>
          <w:szCs w:val="28"/>
          <w:u w:val="single"/>
        </w:rPr>
        <w:t>Тематическое планирование</w:t>
      </w:r>
    </w:p>
    <w:p w:rsidR="006C0BAD" w:rsidRDefault="006C0BAD" w:rsidP="006C0BAD">
      <w:pPr>
        <w:pStyle w:val="1"/>
        <w:spacing w:before="0" w:beforeAutospacing="0" w:after="0" w:afterAutospacing="0"/>
        <w:ind w:left="717"/>
        <w:rPr>
          <w:color w:val="000000"/>
          <w:sz w:val="28"/>
          <w:szCs w:val="28"/>
          <w:u w:val="single"/>
        </w:rPr>
      </w:pPr>
    </w:p>
    <w:tbl>
      <w:tblPr>
        <w:tblW w:w="10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962"/>
        <w:gridCol w:w="1134"/>
        <w:gridCol w:w="1134"/>
        <w:gridCol w:w="1417"/>
        <w:gridCol w:w="1501"/>
      </w:tblGrid>
      <w:tr w:rsidR="006C0BAD" w:rsidRPr="008B4BFD" w:rsidTr="006C0BAD">
        <w:tc>
          <w:tcPr>
            <w:tcW w:w="675" w:type="dxa"/>
            <w:vMerge w:val="restart"/>
          </w:tcPr>
          <w:p w:rsidR="006C0BAD" w:rsidRPr="008B4BF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B4BFD">
              <w:rPr>
                <w:rFonts w:ascii="Times New Roman" w:hAnsi="Times New Roman"/>
                <w:b/>
                <w:sz w:val="24"/>
                <w:szCs w:val="28"/>
              </w:rPr>
              <w:t xml:space="preserve">№ </w:t>
            </w:r>
            <w:proofErr w:type="gramStart"/>
            <w:r w:rsidRPr="008B4BFD">
              <w:rPr>
                <w:rFonts w:ascii="Times New Roman" w:hAnsi="Times New Roman"/>
                <w:b/>
                <w:sz w:val="24"/>
                <w:szCs w:val="28"/>
              </w:rPr>
              <w:t>п</w:t>
            </w:r>
            <w:proofErr w:type="gramEnd"/>
            <w:r w:rsidRPr="008B4BFD">
              <w:rPr>
                <w:rFonts w:ascii="Times New Roman" w:hAnsi="Times New Roman"/>
                <w:b/>
                <w:sz w:val="24"/>
                <w:szCs w:val="28"/>
              </w:rPr>
              <w:t>/п</w:t>
            </w:r>
          </w:p>
        </w:tc>
        <w:tc>
          <w:tcPr>
            <w:tcW w:w="4962" w:type="dxa"/>
            <w:vMerge w:val="restart"/>
          </w:tcPr>
          <w:p w:rsidR="006C0BAD" w:rsidRPr="008B4BF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B4BFD">
              <w:rPr>
                <w:rFonts w:ascii="Times New Roman" w:hAnsi="Times New Roman"/>
                <w:b/>
                <w:sz w:val="24"/>
                <w:szCs w:val="28"/>
              </w:rPr>
              <w:t xml:space="preserve">Раздел, </w:t>
            </w:r>
          </w:p>
          <w:p w:rsidR="006C0BAD" w:rsidRPr="008B4BF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B4BFD">
              <w:rPr>
                <w:rFonts w:ascii="Times New Roman" w:hAnsi="Times New Roman"/>
                <w:b/>
                <w:sz w:val="24"/>
                <w:szCs w:val="28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6C0BAD" w:rsidRPr="008B4BF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Кол-</w:t>
            </w:r>
            <w:r w:rsidRPr="008B4BFD">
              <w:rPr>
                <w:rFonts w:ascii="Times New Roman" w:hAnsi="Times New Roman"/>
                <w:b/>
                <w:sz w:val="24"/>
                <w:szCs w:val="28"/>
              </w:rPr>
              <w:t>во часов</w:t>
            </w:r>
          </w:p>
        </w:tc>
        <w:tc>
          <w:tcPr>
            <w:tcW w:w="2551" w:type="dxa"/>
            <w:gridSpan w:val="2"/>
          </w:tcPr>
          <w:p w:rsidR="006C0BAD" w:rsidRPr="008B4BF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B4BFD">
              <w:rPr>
                <w:rFonts w:ascii="Times New Roman" w:hAnsi="Times New Roman"/>
                <w:b/>
                <w:sz w:val="24"/>
                <w:szCs w:val="28"/>
              </w:rPr>
              <w:t>В том числе</w:t>
            </w:r>
          </w:p>
        </w:tc>
        <w:tc>
          <w:tcPr>
            <w:tcW w:w="1501" w:type="dxa"/>
            <w:vMerge w:val="restart"/>
          </w:tcPr>
          <w:p w:rsidR="006C0BAD" w:rsidRPr="008B4BF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Сроки</w:t>
            </w:r>
          </w:p>
          <w:p w:rsidR="006C0BAD" w:rsidRPr="008B4BF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6C0BAD" w:rsidRPr="008B4BFD" w:rsidTr="006C0BAD">
        <w:tc>
          <w:tcPr>
            <w:tcW w:w="675" w:type="dxa"/>
            <w:vMerge/>
          </w:tcPr>
          <w:p w:rsidR="006C0BAD" w:rsidRPr="008B4BF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  <w:vMerge/>
          </w:tcPr>
          <w:p w:rsidR="006C0BAD" w:rsidRPr="008B4BF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C0BAD" w:rsidRPr="008B4BF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6C0BAD" w:rsidRPr="008B4BFD" w:rsidRDefault="006C0BAD" w:rsidP="00E4027F">
            <w:pPr>
              <w:spacing w:after="0" w:line="240" w:lineRule="auto"/>
              <w:rPr>
                <w:rFonts w:ascii="Times New Roman" w:hAnsi="Times New Roman"/>
                <w:b/>
                <w:sz w:val="16"/>
              </w:rPr>
            </w:pPr>
          </w:p>
          <w:p w:rsidR="006C0BAD" w:rsidRPr="008B4BFD" w:rsidRDefault="006C0BAD" w:rsidP="00E4027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8B4BFD">
              <w:rPr>
                <w:rFonts w:ascii="Times New Roman" w:hAnsi="Times New Roman"/>
                <w:b/>
                <w:sz w:val="16"/>
              </w:rPr>
              <w:t>аудиторных</w:t>
            </w:r>
          </w:p>
        </w:tc>
        <w:tc>
          <w:tcPr>
            <w:tcW w:w="1417" w:type="dxa"/>
          </w:tcPr>
          <w:p w:rsidR="006C0BAD" w:rsidRPr="008B4BFD" w:rsidRDefault="006C0BAD" w:rsidP="00E4027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C0BAD" w:rsidRPr="008B4BFD" w:rsidRDefault="006C0BAD" w:rsidP="00E4027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8B4BFD">
              <w:rPr>
                <w:rFonts w:ascii="Times New Roman" w:hAnsi="Times New Roman"/>
                <w:b/>
                <w:sz w:val="16"/>
                <w:szCs w:val="16"/>
              </w:rPr>
              <w:t>внеаудиторных</w:t>
            </w:r>
          </w:p>
        </w:tc>
        <w:tc>
          <w:tcPr>
            <w:tcW w:w="1501" w:type="dxa"/>
            <w:vMerge/>
          </w:tcPr>
          <w:p w:rsidR="006C0BAD" w:rsidRPr="008B4BF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6C0BAD" w:rsidRPr="008B4BFD" w:rsidTr="006C0BAD">
        <w:trPr>
          <w:trHeight w:val="539"/>
        </w:trPr>
        <w:tc>
          <w:tcPr>
            <w:tcW w:w="10823" w:type="dxa"/>
            <w:gridSpan w:val="6"/>
          </w:tcPr>
          <w:p w:rsidR="006C0BAD" w:rsidRPr="006C0BAD" w:rsidRDefault="006C0BAD" w:rsidP="006C0BA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3EC">
              <w:rPr>
                <w:rStyle w:val="a5"/>
                <w:rFonts w:ascii="Times New Roman" w:hAnsi="Times New Roman"/>
                <w:sz w:val="24"/>
                <w:szCs w:val="24"/>
              </w:rPr>
              <w:t xml:space="preserve">Раздел №1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«Введение</w:t>
            </w:r>
            <w:r w:rsidRPr="00B113E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113EC">
              <w:rPr>
                <w:rFonts w:ascii="Times New Roman" w:hAnsi="Times New Roman"/>
                <w:b/>
                <w:bCs/>
                <w:sz w:val="24"/>
                <w:szCs w:val="24"/>
              </w:rPr>
              <w:t>Измерение физических величин. История метрической системы мер» - 2 часа</w:t>
            </w:r>
          </w:p>
        </w:tc>
      </w:tr>
      <w:tr w:rsidR="006C0BAD" w:rsidRPr="008B4BFD" w:rsidTr="006C0BAD">
        <w:tc>
          <w:tcPr>
            <w:tcW w:w="675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00C1F"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962" w:type="dxa"/>
          </w:tcPr>
          <w:p w:rsidR="006C0BAD" w:rsidRDefault="006C0BAD" w:rsidP="006C0BA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BAD">
              <w:rPr>
                <w:rFonts w:ascii="Times New Roman" w:hAnsi="Times New Roman"/>
                <w:bCs/>
                <w:sz w:val="24"/>
                <w:szCs w:val="24"/>
              </w:rPr>
              <w:t>Как быстро мы движемся. Гроза старинных крепостей (катапульта).</w:t>
            </w:r>
          </w:p>
          <w:p w:rsidR="006C0BAD" w:rsidRPr="006C0BAD" w:rsidRDefault="006C0BAD" w:rsidP="006C0BA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BA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Практика: </w:t>
            </w:r>
            <w:r w:rsidRPr="006C0BAD">
              <w:rPr>
                <w:rFonts w:ascii="Times New Roman" w:hAnsi="Times New Roman"/>
                <w:bCs/>
                <w:sz w:val="24"/>
                <w:szCs w:val="24"/>
              </w:rPr>
              <w:t xml:space="preserve">Относительность покоя и движения, прямолинейное и криволинейное </w:t>
            </w:r>
            <w:r w:rsidRPr="006C0BA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движение.</w:t>
            </w:r>
          </w:p>
        </w:tc>
        <w:tc>
          <w:tcPr>
            <w:tcW w:w="1134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00C1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501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C0BAD" w:rsidRPr="008B4BFD" w:rsidTr="006C0BAD">
        <w:tc>
          <w:tcPr>
            <w:tcW w:w="675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4962" w:type="dxa"/>
          </w:tcPr>
          <w:p w:rsidR="006C0BAD" w:rsidRPr="006C0BAD" w:rsidRDefault="006C0BAD" w:rsidP="006C0BA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BAD">
              <w:rPr>
                <w:rFonts w:ascii="Times New Roman" w:hAnsi="Times New Roman"/>
                <w:bCs/>
                <w:sz w:val="24"/>
                <w:szCs w:val="24"/>
              </w:rPr>
              <w:t xml:space="preserve">Десятичная метрическая система мер. Вычисление в различных системах мер. СИ-система </w:t>
            </w:r>
            <w:proofErr w:type="gramStart"/>
            <w:r w:rsidRPr="006C0BAD">
              <w:rPr>
                <w:rFonts w:ascii="Times New Roman" w:hAnsi="Times New Roman"/>
                <w:bCs/>
                <w:sz w:val="24"/>
                <w:szCs w:val="24"/>
              </w:rPr>
              <w:t>интернациональная</w:t>
            </w:r>
            <w:proofErr w:type="gramEnd"/>
            <w:r w:rsidRPr="006C0BA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6C0BAD" w:rsidRPr="006C0BAD" w:rsidRDefault="006C0BAD" w:rsidP="006C0BA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BAD">
              <w:rPr>
                <w:rFonts w:ascii="Times New Roman" w:hAnsi="Times New Roman"/>
                <w:bCs/>
                <w:i/>
                <w:sz w:val="24"/>
                <w:szCs w:val="24"/>
              </w:rPr>
              <w:t>Практика:</w:t>
            </w:r>
            <w:r w:rsidRPr="006C0BAD">
              <w:rPr>
                <w:rFonts w:ascii="Times New Roman" w:hAnsi="Times New Roman"/>
                <w:bCs/>
                <w:sz w:val="24"/>
                <w:szCs w:val="24"/>
              </w:rPr>
              <w:t xml:space="preserve">  Измере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ние площади дна чайного стакана</w:t>
            </w:r>
            <w:r w:rsidRPr="006C0BAD">
              <w:rPr>
                <w:rFonts w:ascii="Times New Roman" w:hAnsi="Times New Roman"/>
                <w:bCs/>
                <w:sz w:val="24"/>
                <w:szCs w:val="24"/>
              </w:rPr>
              <w:t>, измерение объема 50 горошин, определение цены деления прибора.</w:t>
            </w:r>
          </w:p>
        </w:tc>
        <w:tc>
          <w:tcPr>
            <w:tcW w:w="1134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501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C0BAD" w:rsidRPr="008B4BFD" w:rsidTr="00E4027F">
        <w:tc>
          <w:tcPr>
            <w:tcW w:w="10823" w:type="dxa"/>
            <w:gridSpan w:val="6"/>
          </w:tcPr>
          <w:p w:rsidR="006C0BAD" w:rsidRPr="006C0BAD" w:rsidRDefault="006C0BAD" w:rsidP="006C0BA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3E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№2  «Первоначальные сведения  о строении вещества» - 3 часа</w:t>
            </w:r>
          </w:p>
        </w:tc>
      </w:tr>
      <w:tr w:rsidR="006C0BAD" w:rsidRPr="008B4BFD" w:rsidTr="006C0BAD">
        <w:tc>
          <w:tcPr>
            <w:tcW w:w="675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3. </w:t>
            </w:r>
          </w:p>
        </w:tc>
        <w:tc>
          <w:tcPr>
            <w:tcW w:w="4962" w:type="dxa"/>
          </w:tcPr>
          <w:p w:rsidR="006C0BAD" w:rsidRPr="006C0BAD" w:rsidRDefault="006C0BAD" w:rsidP="006C0BA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BAD">
              <w:rPr>
                <w:rFonts w:ascii="Times New Roman" w:hAnsi="Times New Roman"/>
                <w:bCs/>
                <w:sz w:val="24"/>
                <w:szCs w:val="24"/>
              </w:rPr>
              <w:t>История открытия броуновского движения. Изучение и объяснение броуновского движения.</w:t>
            </w:r>
          </w:p>
          <w:p w:rsidR="006C0BAD" w:rsidRPr="006C0BAD" w:rsidRDefault="006C0BAD" w:rsidP="006C0BA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BAD">
              <w:rPr>
                <w:rFonts w:ascii="Times New Roman" w:hAnsi="Times New Roman"/>
                <w:bCs/>
                <w:i/>
                <w:sz w:val="24"/>
                <w:szCs w:val="24"/>
              </w:rPr>
              <w:t>Практика:</w:t>
            </w:r>
            <w:r w:rsidRPr="006C0BAD">
              <w:rPr>
                <w:rFonts w:ascii="Times New Roman" w:hAnsi="Times New Roman"/>
                <w:bCs/>
                <w:sz w:val="24"/>
                <w:szCs w:val="24"/>
              </w:rPr>
              <w:t xml:space="preserve"> Модель хаотического движения молекул и броуновского движения.</w:t>
            </w:r>
          </w:p>
        </w:tc>
        <w:tc>
          <w:tcPr>
            <w:tcW w:w="1134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501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C0BAD" w:rsidRPr="008B4BFD" w:rsidTr="006C0BAD">
        <w:tc>
          <w:tcPr>
            <w:tcW w:w="675" w:type="dxa"/>
          </w:tcPr>
          <w:p w:rsidR="006C0BA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4.</w:t>
            </w:r>
          </w:p>
        </w:tc>
        <w:tc>
          <w:tcPr>
            <w:tcW w:w="4962" w:type="dxa"/>
          </w:tcPr>
          <w:p w:rsidR="006C0BAD" w:rsidRDefault="006C0BAD" w:rsidP="006C0BA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BAD">
              <w:rPr>
                <w:rFonts w:ascii="Times New Roman" w:hAnsi="Times New Roman"/>
                <w:bCs/>
                <w:sz w:val="24"/>
                <w:szCs w:val="24"/>
              </w:rPr>
              <w:t>Диффузия. Диффузия в безопасности. Как измерить молекулу.</w:t>
            </w:r>
          </w:p>
          <w:p w:rsidR="006C0BAD" w:rsidRPr="006C0BAD" w:rsidRDefault="006C0BAD" w:rsidP="006C0BA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BAD">
              <w:rPr>
                <w:rFonts w:ascii="Times New Roman" w:hAnsi="Times New Roman"/>
                <w:bCs/>
                <w:i/>
                <w:sz w:val="24"/>
                <w:szCs w:val="24"/>
              </w:rPr>
              <w:t>Практика:</w:t>
            </w:r>
            <w:r w:rsidRPr="006C0BAD">
              <w:rPr>
                <w:rFonts w:ascii="Times New Roman" w:hAnsi="Times New Roman"/>
                <w:bCs/>
                <w:sz w:val="24"/>
                <w:szCs w:val="24"/>
              </w:rPr>
              <w:t xml:space="preserve">  Диффузия газов и жидкостей, сцепление свинцовых цилиндров.</w:t>
            </w:r>
          </w:p>
        </w:tc>
        <w:tc>
          <w:tcPr>
            <w:tcW w:w="1134" w:type="dxa"/>
          </w:tcPr>
          <w:p w:rsidR="006C0BA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C0BA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6C0BA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501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C0BAD" w:rsidRPr="008B4BFD" w:rsidTr="006C0BAD">
        <w:trPr>
          <w:trHeight w:val="525"/>
        </w:trPr>
        <w:tc>
          <w:tcPr>
            <w:tcW w:w="675" w:type="dxa"/>
          </w:tcPr>
          <w:p w:rsidR="006C0BA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5.</w:t>
            </w:r>
          </w:p>
        </w:tc>
        <w:tc>
          <w:tcPr>
            <w:tcW w:w="4962" w:type="dxa"/>
          </w:tcPr>
          <w:p w:rsidR="006C0BAD" w:rsidRPr="006C0BAD" w:rsidRDefault="006C0BAD" w:rsidP="006C0BA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BAD">
              <w:rPr>
                <w:rFonts w:ascii="Times New Roman" w:hAnsi="Times New Roman"/>
                <w:bCs/>
                <w:sz w:val="24"/>
                <w:szCs w:val="24"/>
              </w:rPr>
              <w:t>Урок - игра «Понять, чтобы узнать» по теме «Строение вещества».</w:t>
            </w:r>
          </w:p>
        </w:tc>
        <w:tc>
          <w:tcPr>
            <w:tcW w:w="1134" w:type="dxa"/>
          </w:tcPr>
          <w:p w:rsidR="006C0BA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C0BA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C0BA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01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C0BAD" w:rsidRPr="008B4BFD" w:rsidTr="00E4027F">
        <w:tc>
          <w:tcPr>
            <w:tcW w:w="10823" w:type="dxa"/>
            <w:gridSpan w:val="6"/>
          </w:tcPr>
          <w:p w:rsidR="006C0BAD" w:rsidRPr="006C0BAD" w:rsidRDefault="006C0BAD" w:rsidP="006C0BA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3CF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№3  «Движение и силы» - 4 часа</w:t>
            </w:r>
          </w:p>
        </w:tc>
      </w:tr>
      <w:tr w:rsidR="006C0BAD" w:rsidRPr="008B4BFD" w:rsidTr="006C0BAD">
        <w:tc>
          <w:tcPr>
            <w:tcW w:w="675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</w:t>
            </w:r>
          </w:p>
        </w:tc>
        <w:tc>
          <w:tcPr>
            <w:tcW w:w="4962" w:type="dxa"/>
          </w:tcPr>
          <w:p w:rsidR="006C0BAD" w:rsidRPr="006C0BAD" w:rsidRDefault="006C0BAD" w:rsidP="006C0BA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BAD">
              <w:rPr>
                <w:rFonts w:ascii="Times New Roman" w:hAnsi="Times New Roman"/>
                <w:bCs/>
                <w:sz w:val="24"/>
                <w:szCs w:val="24"/>
              </w:rPr>
              <w:t>Как быстро мы движемся. Гроза старинных крепостей (катапульта).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C0BA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Практика: </w:t>
            </w:r>
            <w:r w:rsidRPr="006C0BAD">
              <w:rPr>
                <w:rFonts w:ascii="Times New Roman" w:hAnsi="Times New Roman"/>
                <w:bCs/>
                <w:sz w:val="24"/>
                <w:szCs w:val="24"/>
              </w:rPr>
              <w:t>Относительность покоя и движения, прямолинейное и криволинейное движение.</w:t>
            </w:r>
          </w:p>
        </w:tc>
        <w:tc>
          <w:tcPr>
            <w:tcW w:w="1134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501" w:type="dxa"/>
          </w:tcPr>
          <w:p w:rsidR="006C0BAD" w:rsidRPr="00964871" w:rsidRDefault="006C0BAD" w:rsidP="00E402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BAD" w:rsidRPr="008B4BFD" w:rsidTr="006C0BAD">
        <w:tc>
          <w:tcPr>
            <w:tcW w:w="675" w:type="dxa"/>
          </w:tcPr>
          <w:p w:rsidR="006C0BA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7.</w:t>
            </w:r>
          </w:p>
        </w:tc>
        <w:tc>
          <w:tcPr>
            <w:tcW w:w="4962" w:type="dxa"/>
          </w:tcPr>
          <w:p w:rsidR="006C0BAD" w:rsidRPr="006C0BAD" w:rsidRDefault="006C0BAD" w:rsidP="006C0BA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BAD">
              <w:rPr>
                <w:rFonts w:ascii="Times New Roman" w:hAnsi="Times New Roman"/>
                <w:sz w:val="24"/>
                <w:szCs w:val="24"/>
              </w:rPr>
              <w:t>Трение в природе и технике.</w:t>
            </w:r>
          </w:p>
          <w:p w:rsidR="006C0BAD" w:rsidRPr="006C0BAD" w:rsidRDefault="006C0BAD" w:rsidP="006C0BA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BAD">
              <w:rPr>
                <w:rFonts w:ascii="Times New Roman" w:hAnsi="Times New Roman"/>
                <w:bCs/>
                <w:i/>
                <w:sz w:val="24"/>
                <w:szCs w:val="24"/>
              </w:rPr>
              <w:t>Практика:</w:t>
            </w:r>
            <w:r w:rsidRPr="006C0BAD">
              <w:rPr>
                <w:rFonts w:ascii="Times New Roman" w:hAnsi="Times New Roman"/>
                <w:bCs/>
                <w:sz w:val="24"/>
                <w:szCs w:val="24"/>
              </w:rPr>
              <w:t xml:space="preserve"> Зависимость силы трения от состояния и рода трущихся поверхностей, способы уменьшения и увеличения силы трения.</w:t>
            </w:r>
          </w:p>
        </w:tc>
        <w:tc>
          <w:tcPr>
            <w:tcW w:w="1134" w:type="dxa"/>
          </w:tcPr>
          <w:p w:rsidR="006C0BA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C0BA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501" w:type="dxa"/>
          </w:tcPr>
          <w:p w:rsidR="006C0BAD" w:rsidRPr="00964871" w:rsidRDefault="006C0BAD" w:rsidP="00E402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BAD" w:rsidRPr="008B4BFD" w:rsidTr="006C0BAD">
        <w:tc>
          <w:tcPr>
            <w:tcW w:w="675" w:type="dxa"/>
          </w:tcPr>
          <w:p w:rsidR="006C0BA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8.</w:t>
            </w:r>
          </w:p>
        </w:tc>
        <w:tc>
          <w:tcPr>
            <w:tcW w:w="4962" w:type="dxa"/>
          </w:tcPr>
          <w:p w:rsidR="006C0BAD" w:rsidRPr="006C0BAD" w:rsidRDefault="006C0BAD" w:rsidP="006C0BA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BAD">
              <w:rPr>
                <w:rFonts w:ascii="Times New Roman" w:hAnsi="Times New Roman"/>
                <w:bCs/>
                <w:sz w:val="24"/>
                <w:szCs w:val="24"/>
              </w:rPr>
              <w:t>Сколько весит тело, когда оно падает? К.Э. Циолковский</w:t>
            </w:r>
          </w:p>
          <w:p w:rsidR="006C0BAD" w:rsidRPr="006C0BAD" w:rsidRDefault="006C0BAD" w:rsidP="006C0BA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BAD">
              <w:rPr>
                <w:rFonts w:ascii="Times New Roman" w:hAnsi="Times New Roman"/>
                <w:bCs/>
                <w:i/>
                <w:sz w:val="24"/>
                <w:szCs w:val="24"/>
              </w:rPr>
              <w:t>Практика:</w:t>
            </w:r>
            <w:r w:rsidRPr="006C0BAD">
              <w:rPr>
                <w:rFonts w:ascii="Times New Roman" w:hAnsi="Times New Roman"/>
                <w:bCs/>
                <w:sz w:val="24"/>
                <w:szCs w:val="24"/>
              </w:rPr>
              <w:t xml:space="preserve">  Понятие о силе тяжести, понятие о силе упругости, весе тела и невесомости.</w:t>
            </w:r>
          </w:p>
        </w:tc>
        <w:tc>
          <w:tcPr>
            <w:tcW w:w="1134" w:type="dxa"/>
          </w:tcPr>
          <w:p w:rsidR="006C0BA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C0BA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501" w:type="dxa"/>
          </w:tcPr>
          <w:p w:rsidR="006C0BAD" w:rsidRPr="00964871" w:rsidRDefault="006C0BAD" w:rsidP="00E402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BAD" w:rsidRPr="008B4BFD" w:rsidTr="006C0BAD">
        <w:tc>
          <w:tcPr>
            <w:tcW w:w="675" w:type="dxa"/>
          </w:tcPr>
          <w:p w:rsidR="006C0BA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9.</w:t>
            </w:r>
          </w:p>
        </w:tc>
        <w:tc>
          <w:tcPr>
            <w:tcW w:w="4962" w:type="dxa"/>
          </w:tcPr>
          <w:p w:rsidR="006C0BAD" w:rsidRPr="006C0BAD" w:rsidRDefault="006C0BAD" w:rsidP="006C0BA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BAD">
              <w:rPr>
                <w:rFonts w:ascii="Times New Roman" w:hAnsi="Times New Roman"/>
                <w:bCs/>
                <w:sz w:val="24"/>
                <w:szCs w:val="24"/>
              </w:rPr>
              <w:t>Урок-игра «Мир движений» по теме «Движение и силы».</w:t>
            </w:r>
          </w:p>
        </w:tc>
        <w:tc>
          <w:tcPr>
            <w:tcW w:w="1134" w:type="dxa"/>
          </w:tcPr>
          <w:p w:rsidR="006C0BA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C0BA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01" w:type="dxa"/>
          </w:tcPr>
          <w:p w:rsidR="006C0BAD" w:rsidRPr="00964871" w:rsidRDefault="006C0BAD" w:rsidP="00E402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BAD" w:rsidRPr="008B4BFD" w:rsidTr="00E4027F">
        <w:tc>
          <w:tcPr>
            <w:tcW w:w="10823" w:type="dxa"/>
            <w:gridSpan w:val="6"/>
          </w:tcPr>
          <w:p w:rsidR="006C0BAD" w:rsidRPr="006C0BAD" w:rsidRDefault="006C0BAD" w:rsidP="006C0BAD">
            <w:pPr>
              <w:spacing w:line="360" w:lineRule="auto"/>
              <w:ind w:left="66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A83CFF">
              <w:rPr>
                <w:rFonts w:ascii="Times New Roman" w:hAnsi="Times New Roman"/>
                <w:b/>
                <w:bCs/>
                <w:sz w:val="24"/>
                <w:szCs w:val="28"/>
              </w:rPr>
              <w:t>Раздел №4  «</w:t>
            </w:r>
            <w:r w:rsidRPr="00A83CFF">
              <w:rPr>
                <w:rFonts w:ascii="Times New Roman" w:hAnsi="Times New Roman"/>
                <w:b/>
                <w:sz w:val="24"/>
                <w:szCs w:val="28"/>
              </w:rPr>
              <w:t>Давление жидкостей и газов</w:t>
            </w:r>
            <w:r w:rsidRPr="00A83CFF">
              <w:rPr>
                <w:rFonts w:ascii="Times New Roman" w:hAnsi="Times New Roman"/>
                <w:b/>
                <w:bCs/>
                <w:sz w:val="24"/>
                <w:szCs w:val="28"/>
              </w:rPr>
              <w:t>»</w:t>
            </w:r>
            <w:r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 - 4</w:t>
            </w:r>
            <w:r w:rsidRPr="00A83CFF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 часа</w:t>
            </w:r>
          </w:p>
        </w:tc>
      </w:tr>
      <w:tr w:rsidR="006C0BAD" w:rsidRPr="008B4BFD" w:rsidTr="006C0BAD">
        <w:tc>
          <w:tcPr>
            <w:tcW w:w="675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10.</w:t>
            </w:r>
          </w:p>
        </w:tc>
        <w:tc>
          <w:tcPr>
            <w:tcW w:w="4962" w:type="dxa"/>
          </w:tcPr>
          <w:p w:rsidR="006C0BAD" w:rsidRPr="006C0BAD" w:rsidRDefault="006C0BAD" w:rsidP="006C0BA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BAD">
              <w:rPr>
                <w:rFonts w:ascii="Times New Roman" w:hAnsi="Times New Roman"/>
                <w:bCs/>
                <w:sz w:val="24"/>
                <w:szCs w:val="24"/>
              </w:rPr>
              <w:t>Закон Паскаля. Сообщающиеся сосуды.</w:t>
            </w:r>
          </w:p>
          <w:p w:rsidR="006C0BAD" w:rsidRPr="006C0BAD" w:rsidRDefault="006C0BAD" w:rsidP="006C0BA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BA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Практика: </w:t>
            </w:r>
            <w:r w:rsidRPr="006C0BAD">
              <w:rPr>
                <w:rFonts w:ascii="Times New Roman" w:hAnsi="Times New Roman"/>
                <w:bCs/>
                <w:sz w:val="24"/>
                <w:szCs w:val="24"/>
              </w:rPr>
              <w:t>Равновесие жидкости в сообщающихся сосудах, устройство и действие фонтана, действие ливера и пипетки.</w:t>
            </w:r>
          </w:p>
        </w:tc>
        <w:tc>
          <w:tcPr>
            <w:tcW w:w="1134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501" w:type="dxa"/>
          </w:tcPr>
          <w:p w:rsidR="006C0BAD" w:rsidRPr="00D64E4C" w:rsidRDefault="006C0BAD" w:rsidP="00E402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BAD" w:rsidRPr="008B4BFD" w:rsidTr="006C0BAD">
        <w:tc>
          <w:tcPr>
            <w:tcW w:w="675" w:type="dxa"/>
          </w:tcPr>
          <w:p w:rsidR="006C0BA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11.</w:t>
            </w:r>
          </w:p>
        </w:tc>
        <w:tc>
          <w:tcPr>
            <w:tcW w:w="4962" w:type="dxa"/>
          </w:tcPr>
          <w:p w:rsidR="00652115" w:rsidRPr="00652115" w:rsidRDefault="00652115" w:rsidP="0065211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2115">
              <w:rPr>
                <w:rFonts w:ascii="Times New Roman" w:hAnsi="Times New Roman"/>
                <w:bCs/>
                <w:sz w:val="24"/>
                <w:szCs w:val="24"/>
              </w:rPr>
              <w:t>Атмосферное давление Земли. Воздух работает. Исследования морских глубин.</w:t>
            </w:r>
          </w:p>
          <w:p w:rsidR="00652115" w:rsidRPr="00652115" w:rsidRDefault="00652115" w:rsidP="0065211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2115">
              <w:rPr>
                <w:rFonts w:ascii="Times New Roman" w:hAnsi="Times New Roman"/>
                <w:bCs/>
                <w:i/>
                <w:sz w:val="24"/>
                <w:szCs w:val="24"/>
              </w:rPr>
              <w:t>Практика:</w:t>
            </w:r>
            <w:r w:rsidRPr="00652115">
              <w:rPr>
                <w:rFonts w:ascii="Times New Roman" w:hAnsi="Times New Roman"/>
                <w:bCs/>
                <w:sz w:val="24"/>
                <w:szCs w:val="24"/>
              </w:rPr>
              <w:t xml:space="preserve"> Сдавливание жестяной банки силой атмосферного давления, устройство и действие манометров жидкостного и металлического.</w:t>
            </w:r>
          </w:p>
          <w:p w:rsidR="006C0BAD" w:rsidRPr="00964871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8"/>
              </w:rPr>
            </w:pPr>
          </w:p>
        </w:tc>
        <w:tc>
          <w:tcPr>
            <w:tcW w:w="1134" w:type="dxa"/>
          </w:tcPr>
          <w:p w:rsidR="006C0BAD" w:rsidRDefault="00652115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C0BAD" w:rsidRDefault="00652115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6C0BAD" w:rsidRPr="00400C1F" w:rsidRDefault="00652115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501" w:type="dxa"/>
          </w:tcPr>
          <w:p w:rsidR="006C0BAD" w:rsidRPr="00D64E4C" w:rsidRDefault="006C0BAD" w:rsidP="00E402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BAD" w:rsidRPr="008B4BFD" w:rsidTr="006C0BAD">
        <w:tc>
          <w:tcPr>
            <w:tcW w:w="675" w:type="dxa"/>
          </w:tcPr>
          <w:p w:rsidR="006C0BA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12.</w:t>
            </w:r>
          </w:p>
        </w:tc>
        <w:tc>
          <w:tcPr>
            <w:tcW w:w="4962" w:type="dxa"/>
          </w:tcPr>
          <w:p w:rsidR="00652115" w:rsidRPr="00652115" w:rsidRDefault="00652115" w:rsidP="0065211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2115">
              <w:rPr>
                <w:rFonts w:ascii="Times New Roman" w:hAnsi="Times New Roman"/>
                <w:bCs/>
                <w:sz w:val="24"/>
                <w:szCs w:val="24"/>
              </w:rPr>
              <w:t>Архимедова сила и киты. Архимед о плавании тел.</w:t>
            </w:r>
          </w:p>
          <w:p w:rsidR="006C0BAD" w:rsidRPr="00964871" w:rsidRDefault="00652115" w:rsidP="006521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8"/>
              </w:rPr>
            </w:pPr>
            <w:r w:rsidRPr="00A83CFF">
              <w:rPr>
                <w:rFonts w:ascii="Times New Roman" w:hAnsi="Times New Roman"/>
                <w:bCs/>
                <w:i/>
                <w:sz w:val="24"/>
                <w:szCs w:val="24"/>
              </w:rPr>
              <w:t>Практика:</w:t>
            </w:r>
            <w:r w:rsidRPr="00A83CFF">
              <w:rPr>
                <w:rFonts w:ascii="Times New Roman" w:hAnsi="Times New Roman"/>
                <w:bCs/>
                <w:sz w:val="24"/>
                <w:szCs w:val="24"/>
              </w:rPr>
              <w:t xml:space="preserve">  Демонстрация действия архимедовой силы,  плавание картофелины внутри раствора соли, устройство и применение ареометров.</w:t>
            </w:r>
          </w:p>
        </w:tc>
        <w:tc>
          <w:tcPr>
            <w:tcW w:w="1134" w:type="dxa"/>
          </w:tcPr>
          <w:p w:rsidR="006C0BAD" w:rsidRDefault="00652115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C0BAD" w:rsidRDefault="00652115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6C0BAD" w:rsidRPr="00400C1F" w:rsidRDefault="00652115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501" w:type="dxa"/>
          </w:tcPr>
          <w:p w:rsidR="006C0BAD" w:rsidRPr="00D64E4C" w:rsidRDefault="006C0BAD" w:rsidP="00E402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BAD" w:rsidRPr="008B4BFD" w:rsidTr="006C0BAD">
        <w:tc>
          <w:tcPr>
            <w:tcW w:w="675" w:type="dxa"/>
          </w:tcPr>
          <w:p w:rsidR="006C0BAD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13.</w:t>
            </w:r>
          </w:p>
        </w:tc>
        <w:tc>
          <w:tcPr>
            <w:tcW w:w="4962" w:type="dxa"/>
          </w:tcPr>
          <w:p w:rsidR="006C0BAD" w:rsidRPr="00652115" w:rsidRDefault="00652115" w:rsidP="00652115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652115">
              <w:rPr>
                <w:rFonts w:ascii="Times New Roman" w:hAnsi="Times New Roman"/>
                <w:bCs/>
                <w:sz w:val="24"/>
                <w:szCs w:val="28"/>
              </w:rPr>
              <w:t>Урок - игра «Поймай рыбку».</w:t>
            </w:r>
          </w:p>
        </w:tc>
        <w:tc>
          <w:tcPr>
            <w:tcW w:w="1134" w:type="dxa"/>
          </w:tcPr>
          <w:p w:rsidR="006C0BAD" w:rsidRDefault="00652115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C0BAD" w:rsidRDefault="00652115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01" w:type="dxa"/>
          </w:tcPr>
          <w:p w:rsidR="006C0BAD" w:rsidRPr="00D64E4C" w:rsidRDefault="006C0BAD" w:rsidP="00E402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BAD" w:rsidRPr="008B4BFD" w:rsidTr="00E4027F">
        <w:tc>
          <w:tcPr>
            <w:tcW w:w="10823" w:type="dxa"/>
            <w:gridSpan w:val="6"/>
          </w:tcPr>
          <w:p w:rsidR="006C0BAD" w:rsidRPr="00652115" w:rsidRDefault="00652115" w:rsidP="0065211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A83CFF">
              <w:rPr>
                <w:rFonts w:ascii="Times New Roman" w:hAnsi="Times New Roman"/>
                <w:b/>
                <w:bCs/>
                <w:sz w:val="24"/>
                <w:szCs w:val="28"/>
              </w:rPr>
              <w:t>Раздел №5  «Работа и мощность. Энергия» - 3 часа</w:t>
            </w:r>
          </w:p>
        </w:tc>
      </w:tr>
      <w:tr w:rsidR="006C0BAD" w:rsidRPr="008B4BFD" w:rsidTr="00652115">
        <w:trPr>
          <w:trHeight w:val="605"/>
        </w:trPr>
        <w:tc>
          <w:tcPr>
            <w:tcW w:w="675" w:type="dxa"/>
          </w:tcPr>
          <w:p w:rsidR="006C0BAD" w:rsidRPr="00400C1F" w:rsidRDefault="00652115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14.</w:t>
            </w:r>
          </w:p>
        </w:tc>
        <w:tc>
          <w:tcPr>
            <w:tcW w:w="4962" w:type="dxa"/>
          </w:tcPr>
          <w:p w:rsidR="00652115" w:rsidRPr="00652115" w:rsidRDefault="00652115" w:rsidP="00652115">
            <w:pPr>
              <w:spacing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652115">
              <w:rPr>
                <w:rFonts w:ascii="Times New Roman" w:hAnsi="Times New Roman"/>
                <w:bCs/>
                <w:sz w:val="24"/>
                <w:szCs w:val="28"/>
              </w:rPr>
              <w:t>Простые механизмы. Сильнее самого себя.</w:t>
            </w:r>
          </w:p>
          <w:p w:rsidR="006C0BAD" w:rsidRPr="00652115" w:rsidRDefault="00652115" w:rsidP="00652115">
            <w:pPr>
              <w:spacing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652115">
              <w:rPr>
                <w:rFonts w:ascii="Times New Roman" w:hAnsi="Times New Roman"/>
                <w:bCs/>
                <w:i/>
                <w:sz w:val="24"/>
                <w:szCs w:val="28"/>
              </w:rPr>
              <w:t xml:space="preserve">Практика: </w:t>
            </w:r>
            <w:r w:rsidRPr="00652115">
              <w:rPr>
                <w:rFonts w:ascii="Times New Roman" w:hAnsi="Times New Roman"/>
                <w:bCs/>
                <w:sz w:val="24"/>
                <w:szCs w:val="28"/>
              </w:rPr>
              <w:t>Равновесие сил на рычаге, применение закона равновесия рычага к блоку.</w:t>
            </w:r>
          </w:p>
        </w:tc>
        <w:tc>
          <w:tcPr>
            <w:tcW w:w="1134" w:type="dxa"/>
          </w:tcPr>
          <w:p w:rsidR="006C0BAD" w:rsidRPr="00400C1F" w:rsidRDefault="00652115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C0BAD" w:rsidRPr="00400C1F" w:rsidRDefault="00652115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6C0BAD" w:rsidRPr="00400C1F" w:rsidRDefault="00652115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501" w:type="dxa"/>
          </w:tcPr>
          <w:p w:rsidR="006C0BAD" w:rsidRPr="00D64E4C" w:rsidRDefault="006C0BAD" w:rsidP="00E402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2115" w:rsidRPr="008B4BFD" w:rsidTr="00652115">
        <w:trPr>
          <w:trHeight w:val="605"/>
        </w:trPr>
        <w:tc>
          <w:tcPr>
            <w:tcW w:w="675" w:type="dxa"/>
          </w:tcPr>
          <w:p w:rsidR="00652115" w:rsidRDefault="00652115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15.</w:t>
            </w:r>
          </w:p>
        </w:tc>
        <w:tc>
          <w:tcPr>
            <w:tcW w:w="4962" w:type="dxa"/>
          </w:tcPr>
          <w:p w:rsidR="00652115" w:rsidRPr="00652115" w:rsidRDefault="00652115" w:rsidP="00652115">
            <w:pPr>
              <w:spacing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652115">
              <w:rPr>
                <w:rFonts w:ascii="Times New Roman" w:hAnsi="Times New Roman"/>
                <w:bCs/>
                <w:sz w:val="24"/>
                <w:szCs w:val="28"/>
              </w:rPr>
              <w:t>Как устраивались чудеса? Механика цветка.</w:t>
            </w:r>
          </w:p>
          <w:p w:rsidR="00652115" w:rsidRPr="00652115" w:rsidRDefault="00652115" w:rsidP="00652115">
            <w:pPr>
              <w:spacing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652115">
              <w:rPr>
                <w:rFonts w:ascii="Times New Roman" w:hAnsi="Times New Roman"/>
                <w:bCs/>
                <w:i/>
                <w:sz w:val="24"/>
                <w:szCs w:val="28"/>
              </w:rPr>
              <w:t>Практика:</w:t>
            </w:r>
            <w:r w:rsidRPr="00652115">
              <w:rPr>
                <w:rFonts w:ascii="Times New Roman" w:hAnsi="Times New Roman"/>
                <w:bCs/>
                <w:sz w:val="24"/>
                <w:szCs w:val="28"/>
              </w:rPr>
              <w:t xml:space="preserve"> Переход потенциальной энергии в </w:t>
            </w:r>
            <w:proofErr w:type="gramStart"/>
            <w:r w:rsidRPr="00652115">
              <w:rPr>
                <w:rFonts w:ascii="Times New Roman" w:hAnsi="Times New Roman"/>
                <w:bCs/>
                <w:sz w:val="24"/>
                <w:szCs w:val="28"/>
              </w:rPr>
              <w:t>кинетическую</w:t>
            </w:r>
            <w:proofErr w:type="gramEnd"/>
            <w:r w:rsidRPr="00652115">
              <w:rPr>
                <w:rFonts w:ascii="Times New Roman" w:hAnsi="Times New Roman"/>
                <w:bCs/>
                <w:sz w:val="24"/>
                <w:szCs w:val="28"/>
              </w:rPr>
              <w:t xml:space="preserve"> и обратно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>.</w:t>
            </w:r>
          </w:p>
        </w:tc>
        <w:tc>
          <w:tcPr>
            <w:tcW w:w="1134" w:type="dxa"/>
          </w:tcPr>
          <w:p w:rsidR="00652115" w:rsidRDefault="00652115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52115" w:rsidRPr="00400C1F" w:rsidRDefault="00652115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652115" w:rsidRDefault="00652115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501" w:type="dxa"/>
          </w:tcPr>
          <w:p w:rsidR="00652115" w:rsidRPr="00D64E4C" w:rsidRDefault="00652115" w:rsidP="00E402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2115" w:rsidRPr="008B4BFD" w:rsidTr="00652115">
        <w:trPr>
          <w:trHeight w:val="605"/>
        </w:trPr>
        <w:tc>
          <w:tcPr>
            <w:tcW w:w="675" w:type="dxa"/>
          </w:tcPr>
          <w:p w:rsidR="00652115" w:rsidRDefault="00652115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16.</w:t>
            </w:r>
          </w:p>
        </w:tc>
        <w:tc>
          <w:tcPr>
            <w:tcW w:w="4962" w:type="dxa"/>
          </w:tcPr>
          <w:p w:rsidR="00652115" w:rsidRPr="00652115" w:rsidRDefault="00652115" w:rsidP="00652115">
            <w:pPr>
              <w:spacing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652115">
              <w:rPr>
                <w:rFonts w:ascii="Times New Roman" w:hAnsi="Times New Roman"/>
                <w:bCs/>
                <w:sz w:val="24"/>
                <w:szCs w:val="28"/>
              </w:rPr>
              <w:t>Вечный двигатель. ГЭС.</w:t>
            </w:r>
          </w:p>
          <w:p w:rsidR="00652115" w:rsidRPr="00652115" w:rsidRDefault="00652115" w:rsidP="00652115">
            <w:pPr>
              <w:spacing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652115">
              <w:rPr>
                <w:rFonts w:ascii="Times New Roman" w:hAnsi="Times New Roman"/>
                <w:bCs/>
                <w:i/>
                <w:sz w:val="24"/>
                <w:szCs w:val="28"/>
              </w:rPr>
              <w:t>Практика:</w:t>
            </w:r>
            <w:r w:rsidRPr="00652115">
              <w:rPr>
                <w:rFonts w:ascii="Times New Roman" w:hAnsi="Times New Roman"/>
                <w:bCs/>
                <w:sz w:val="24"/>
                <w:szCs w:val="28"/>
              </w:rPr>
              <w:t xml:space="preserve">  Действие водяной турбины.</w:t>
            </w:r>
          </w:p>
        </w:tc>
        <w:tc>
          <w:tcPr>
            <w:tcW w:w="1134" w:type="dxa"/>
          </w:tcPr>
          <w:p w:rsidR="00652115" w:rsidRDefault="00652115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52115" w:rsidRPr="00400C1F" w:rsidRDefault="00652115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652115" w:rsidRDefault="00652115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1501" w:type="dxa"/>
          </w:tcPr>
          <w:p w:rsidR="00652115" w:rsidRPr="00D64E4C" w:rsidRDefault="00652115" w:rsidP="00E402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BAD" w:rsidRPr="008B4BFD" w:rsidTr="00E4027F">
        <w:tc>
          <w:tcPr>
            <w:tcW w:w="10823" w:type="dxa"/>
            <w:gridSpan w:val="6"/>
          </w:tcPr>
          <w:p w:rsidR="006C0BAD" w:rsidRPr="00652115" w:rsidRDefault="00652115" w:rsidP="0065211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6C0BAD">
              <w:rPr>
                <w:rFonts w:ascii="Times New Roman" w:hAnsi="Times New Roman"/>
                <w:b/>
                <w:bCs/>
                <w:sz w:val="24"/>
                <w:szCs w:val="28"/>
              </w:rPr>
              <w:t>Раздел № 6 «Итоги года». – 1 час</w:t>
            </w:r>
          </w:p>
        </w:tc>
      </w:tr>
      <w:tr w:rsidR="006C0BAD" w:rsidRPr="008B4BFD" w:rsidTr="00652115">
        <w:tc>
          <w:tcPr>
            <w:tcW w:w="675" w:type="dxa"/>
          </w:tcPr>
          <w:p w:rsidR="006C0BAD" w:rsidRPr="00400C1F" w:rsidRDefault="00652115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17.</w:t>
            </w:r>
          </w:p>
        </w:tc>
        <w:tc>
          <w:tcPr>
            <w:tcW w:w="4962" w:type="dxa"/>
          </w:tcPr>
          <w:p w:rsidR="006C0BAD" w:rsidRPr="007C0C8F" w:rsidRDefault="00652115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C0BAD">
              <w:rPr>
                <w:rFonts w:ascii="Times New Roman" w:hAnsi="Times New Roman"/>
                <w:bCs/>
                <w:sz w:val="24"/>
                <w:szCs w:val="28"/>
              </w:rPr>
              <w:t>Подведение итогов работы за год.</w:t>
            </w:r>
          </w:p>
        </w:tc>
        <w:tc>
          <w:tcPr>
            <w:tcW w:w="1134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C0BAD" w:rsidRPr="00400C1F" w:rsidRDefault="006C0BAD" w:rsidP="00E4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01" w:type="dxa"/>
          </w:tcPr>
          <w:p w:rsidR="006C0BAD" w:rsidRPr="00D64E4C" w:rsidRDefault="006C0BAD" w:rsidP="00E402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0BAD" w:rsidRDefault="006C0BAD" w:rsidP="006C0BAD">
      <w:pPr>
        <w:pStyle w:val="1"/>
        <w:spacing w:before="0" w:beforeAutospacing="0" w:after="0" w:afterAutospacing="0"/>
        <w:ind w:left="717"/>
        <w:rPr>
          <w:color w:val="000000"/>
          <w:sz w:val="28"/>
          <w:szCs w:val="28"/>
          <w:u w:val="single"/>
        </w:rPr>
      </w:pPr>
    </w:p>
    <w:p w:rsidR="00652115" w:rsidRDefault="00652115" w:rsidP="00652115">
      <w:pPr>
        <w:pStyle w:val="1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2E05F9">
        <w:rPr>
          <w:rFonts w:ascii="Times New Roman" w:hAnsi="Times New Roman"/>
          <w:sz w:val="28"/>
          <w:szCs w:val="28"/>
          <w:u w:val="single"/>
        </w:rPr>
        <w:t>Учебно-методическое и материально-техническое обеспечение</w:t>
      </w:r>
    </w:p>
    <w:p w:rsidR="00652115" w:rsidRDefault="00652115" w:rsidP="00652115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7"/>
        <w:rPr>
          <w:rFonts w:ascii="Times New Roman" w:hAnsi="Times New Roman"/>
          <w:sz w:val="28"/>
          <w:szCs w:val="28"/>
          <w:u w:val="single"/>
        </w:rPr>
      </w:pPr>
    </w:p>
    <w:p w:rsidR="00652115" w:rsidRPr="00652115" w:rsidRDefault="00652115" w:rsidP="00652115">
      <w:pPr>
        <w:spacing w:line="240" w:lineRule="auto"/>
        <w:ind w:left="357"/>
        <w:rPr>
          <w:rStyle w:val="a5"/>
          <w:rFonts w:ascii="Times New Roman" w:hAnsi="Times New Roman"/>
          <w:sz w:val="24"/>
          <w:szCs w:val="28"/>
        </w:rPr>
      </w:pPr>
      <w:r w:rsidRPr="00652115">
        <w:rPr>
          <w:rStyle w:val="a5"/>
          <w:rFonts w:ascii="Times New Roman" w:hAnsi="Times New Roman"/>
          <w:sz w:val="24"/>
          <w:szCs w:val="28"/>
        </w:rPr>
        <w:t>1) для учителя:</w:t>
      </w:r>
    </w:p>
    <w:p w:rsidR="00652115" w:rsidRPr="00652115" w:rsidRDefault="00652115" w:rsidP="00652115">
      <w:pPr>
        <w:numPr>
          <w:ilvl w:val="0"/>
          <w:numId w:val="34"/>
        </w:numPr>
        <w:spacing w:after="0" w:line="240" w:lineRule="auto"/>
        <w:rPr>
          <w:rStyle w:val="a5"/>
          <w:rFonts w:ascii="Times New Roman" w:hAnsi="Times New Roman"/>
          <w:b w:val="0"/>
          <w:sz w:val="24"/>
          <w:szCs w:val="28"/>
        </w:rPr>
      </w:pPr>
      <w:r w:rsidRPr="00652115">
        <w:rPr>
          <w:rStyle w:val="a5"/>
          <w:rFonts w:ascii="Times New Roman" w:hAnsi="Times New Roman"/>
          <w:b w:val="0"/>
          <w:sz w:val="24"/>
          <w:szCs w:val="28"/>
        </w:rPr>
        <w:t>Программы факультативных курсов по физике (2ч), Москва, «Просвещение»;</w:t>
      </w:r>
    </w:p>
    <w:p w:rsidR="00652115" w:rsidRPr="00652115" w:rsidRDefault="00652115" w:rsidP="00652115">
      <w:pPr>
        <w:numPr>
          <w:ilvl w:val="0"/>
          <w:numId w:val="34"/>
        </w:numPr>
        <w:spacing w:after="0" w:line="240" w:lineRule="auto"/>
        <w:rPr>
          <w:rStyle w:val="a5"/>
          <w:rFonts w:ascii="Times New Roman" w:hAnsi="Times New Roman"/>
          <w:b w:val="0"/>
          <w:sz w:val="24"/>
          <w:szCs w:val="28"/>
        </w:rPr>
      </w:pPr>
      <w:r w:rsidRPr="00652115">
        <w:rPr>
          <w:rStyle w:val="a5"/>
          <w:rFonts w:ascii="Times New Roman" w:hAnsi="Times New Roman"/>
          <w:b w:val="0"/>
          <w:sz w:val="24"/>
          <w:szCs w:val="28"/>
        </w:rPr>
        <w:t>И. Г. Кириллова «Книга для чтения по физике»;</w:t>
      </w:r>
    </w:p>
    <w:p w:rsidR="00652115" w:rsidRPr="00652115" w:rsidRDefault="00652115" w:rsidP="00652115">
      <w:pPr>
        <w:numPr>
          <w:ilvl w:val="0"/>
          <w:numId w:val="34"/>
        </w:numPr>
        <w:spacing w:after="0" w:line="240" w:lineRule="auto"/>
        <w:rPr>
          <w:rStyle w:val="a5"/>
          <w:rFonts w:ascii="Times New Roman" w:hAnsi="Times New Roman"/>
          <w:b w:val="0"/>
          <w:sz w:val="24"/>
          <w:szCs w:val="28"/>
        </w:rPr>
      </w:pPr>
      <w:r w:rsidRPr="00652115">
        <w:rPr>
          <w:rStyle w:val="a5"/>
          <w:rFonts w:ascii="Times New Roman" w:hAnsi="Times New Roman"/>
          <w:b w:val="0"/>
          <w:sz w:val="24"/>
          <w:szCs w:val="28"/>
        </w:rPr>
        <w:t>А.А. Покровский «Демонстрационные опыты по физике»;</w:t>
      </w:r>
    </w:p>
    <w:p w:rsidR="00652115" w:rsidRPr="00652115" w:rsidRDefault="00652115" w:rsidP="00652115">
      <w:pPr>
        <w:numPr>
          <w:ilvl w:val="0"/>
          <w:numId w:val="34"/>
        </w:numPr>
        <w:spacing w:after="0" w:line="240" w:lineRule="auto"/>
        <w:rPr>
          <w:rStyle w:val="a5"/>
          <w:rFonts w:ascii="Times New Roman" w:hAnsi="Times New Roman"/>
          <w:b w:val="0"/>
          <w:sz w:val="24"/>
          <w:szCs w:val="28"/>
        </w:rPr>
      </w:pPr>
      <w:r w:rsidRPr="00652115">
        <w:rPr>
          <w:rStyle w:val="a5"/>
          <w:rFonts w:ascii="Times New Roman" w:hAnsi="Times New Roman"/>
          <w:b w:val="0"/>
          <w:sz w:val="24"/>
          <w:szCs w:val="28"/>
        </w:rPr>
        <w:t>И.Я. Ланина «100 игр по физике».</w:t>
      </w:r>
    </w:p>
    <w:p w:rsidR="00652115" w:rsidRPr="00652115" w:rsidRDefault="00652115" w:rsidP="00652115">
      <w:pPr>
        <w:spacing w:line="240" w:lineRule="auto"/>
        <w:ind w:left="357"/>
        <w:rPr>
          <w:rStyle w:val="a5"/>
          <w:rFonts w:ascii="Times New Roman" w:hAnsi="Times New Roman"/>
          <w:sz w:val="24"/>
          <w:szCs w:val="28"/>
        </w:rPr>
      </w:pPr>
      <w:r w:rsidRPr="00652115">
        <w:rPr>
          <w:rStyle w:val="a5"/>
          <w:rFonts w:ascii="Times New Roman" w:hAnsi="Times New Roman"/>
          <w:sz w:val="24"/>
          <w:szCs w:val="28"/>
        </w:rPr>
        <w:t>2) для учащихся:</w:t>
      </w:r>
    </w:p>
    <w:p w:rsidR="00652115" w:rsidRPr="00652115" w:rsidRDefault="00652115" w:rsidP="00652115">
      <w:pPr>
        <w:numPr>
          <w:ilvl w:val="0"/>
          <w:numId w:val="34"/>
        </w:numPr>
        <w:spacing w:after="0" w:line="240" w:lineRule="auto"/>
        <w:rPr>
          <w:rStyle w:val="a5"/>
          <w:rFonts w:ascii="Times New Roman" w:hAnsi="Times New Roman"/>
          <w:b w:val="0"/>
          <w:sz w:val="24"/>
          <w:szCs w:val="28"/>
        </w:rPr>
      </w:pPr>
      <w:r w:rsidRPr="00652115">
        <w:rPr>
          <w:rStyle w:val="a5"/>
          <w:rFonts w:ascii="Times New Roman" w:hAnsi="Times New Roman"/>
          <w:b w:val="0"/>
          <w:sz w:val="24"/>
          <w:szCs w:val="28"/>
        </w:rPr>
        <w:t>Я.И. Перельман «Занимательная физика» (1-2ч).</w:t>
      </w:r>
    </w:p>
    <w:p w:rsidR="00652115" w:rsidRPr="00652115" w:rsidRDefault="00652115" w:rsidP="00652115">
      <w:pPr>
        <w:numPr>
          <w:ilvl w:val="0"/>
          <w:numId w:val="34"/>
        </w:numPr>
        <w:spacing w:after="0" w:line="240" w:lineRule="auto"/>
        <w:rPr>
          <w:rStyle w:val="a5"/>
          <w:rFonts w:ascii="Times New Roman" w:hAnsi="Times New Roman"/>
          <w:b w:val="0"/>
          <w:sz w:val="24"/>
          <w:szCs w:val="28"/>
        </w:rPr>
      </w:pPr>
      <w:r w:rsidRPr="00652115">
        <w:rPr>
          <w:rStyle w:val="a5"/>
          <w:rFonts w:ascii="Times New Roman" w:hAnsi="Times New Roman"/>
          <w:b w:val="0"/>
          <w:sz w:val="24"/>
          <w:szCs w:val="28"/>
        </w:rPr>
        <w:t>М.И Блудов «Беседы по физике»</w:t>
      </w:r>
    </w:p>
    <w:p w:rsidR="00652115" w:rsidRPr="00652115" w:rsidRDefault="00652115" w:rsidP="00652115">
      <w:pPr>
        <w:numPr>
          <w:ilvl w:val="0"/>
          <w:numId w:val="34"/>
        </w:numPr>
        <w:spacing w:after="0" w:line="240" w:lineRule="auto"/>
        <w:rPr>
          <w:rStyle w:val="a5"/>
          <w:rFonts w:ascii="Times New Roman" w:hAnsi="Times New Roman"/>
          <w:b w:val="0"/>
          <w:sz w:val="24"/>
          <w:szCs w:val="28"/>
        </w:rPr>
      </w:pPr>
      <w:r w:rsidRPr="00652115">
        <w:rPr>
          <w:rStyle w:val="a5"/>
          <w:rFonts w:ascii="Times New Roman" w:hAnsi="Times New Roman"/>
          <w:b w:val="0"/>
          <w:sz w:val="24"/>
          <w:szCs w:val="28"/>
        </w:rPr>
        <w:t xml:space="preserve">А.С. </w:t>
      </w:r>
      <w:proofErr w:type="spellStart"/>
      <w:r w:rsidRPr="00652115">
        <w:rPr>
          <w:rStyle w:val="a5"/>
          <w:rFonts w:ascii="Times New Roman" w:hAnsi="Times New Roman"/>
          <w:b w:val="0"/>
          <w:sz w:val="24"/>
          <w:szCs w:val="28"/>
        </w:rPr>
        <w:t>Енохович</w:t>
      </w:r>
      <w:proofErr w:type="spellEnd"/>
      <w:r w:rsidRPr="00652115">
        <w:rPr>
          <w:rStyle w:val="a5"/>
          <w:rFonts w:ascii="Times New Roman" w:hAnsi="Times New Roman"/>
          <w:b w:val="0"/>
          <w:sz w:val="24"/>
          <w:szCs w:val="28"/>
        </w:rPr>
        <w:t xml:space="preserve"> « Справочник по физике и технике»</w:t>
      </w:r>
    </w:p>
    <w:p w:rsidR="00652115" w:rsidRPr="00652115" w:rsidRDefault="00652115" w:rsidP="00652115">
      <w:pPr>
        <w:numPr>
          <w:ilvl w:val="0"/>
          <w:numId w:val="34"/>
        </w:numPr>
        <w:spacing w:after="0" w:line="240" w:lineRule="auto"/>
        <w:rPr>
          <w:rStyle w:val="a5"/>
          <w:rFonts w:ascii="Times New Roman" w:hAnsi="Times New Roman"/>
          <w:b w:val="0"/>
          <w:sz w:val="24"/>
          <w:szCs w:val="28"/>
        </w:rPr>
      </w:pPr>
      <w:r w:rsidRPr="00652115">
        <w:rPr>
          <w:rStyle w:val="a5"/>
          <w:rFonts w:ascii="Times New Roman" w:hAnsi="Times New Roman"/>
          <w:b w:val="0"/>
          <w:sz w:val="24"/>
          <w:szCs w:val="28"/>
        </w:rPr>
        <w:t xml:space="preserve">И.И. </w:t>
      </w:r>
      <w:proofErr w:type="spellStart"/>
      <w:r w:rsidRPr="00652115">
        <w:rPr>
          <w:rStyle w:val="a5"/>
          <w:rFonts w:ascii="Times New Roman" w:hAnsi="Times New Roman"/>
          <w:b w:val="0"/>
          <w:sz w:val="24"/>
          <w:szCs w:val="28"/>
        </w:rPr>
        <w:t>Эльшанский</w:t>
      </w:r>
      <w:proofErr w:type="spellEnd"/>
      <w:r w:rsidRPr="00652115">
        <w:rPr>
          <w:rStyle w:val="a5"/>
          <w:rFonts w:ascii="Times New Roman" w:hAnsi="Times New Roman"/>
          <w:b w:val="0"/>
          <w:sz w:val="24"/>
          <w:szCs w:val="28"/>
        </w:rPr>
        <w:t xml:space="preserve"> «Хочу стать Кулибиным»</w:t>
      </w:r>
    </w:p>
    <w:p w:rsidR="00652115" w:rsidRDefault="00652115" w:rsidP="00652115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7"/>
        <w:rPr>
          <w:rFonts w:ascii="Times New Roman" w:hAnsi="Times New Roman"/>
          <w:sz w:val="28"/>
          <w:szCs w:val="28"/>
          <w:u w:val="single"/>
        </w:rPr>
      </w:pPr>
    </w:p>
    <w:p w:rsidR="00B113EC" w:rsidRDefault="00B113EC" w:rsidP="00B113EC">
      <w:pPr>
        <w:pStyle w:val="dash041e005f0431005f044b005f0447005f043d005f044b005f0439"/>
        <w:ind w:firstLine="700"/>
        <w:jc w:val="both"/>
        <w:rPr>
          <w:rStyle w:val="dash041e005f0431005f044b005f0447005f043d005f044b005f0439005f005fchar1char1"/>
          <w:b/>
        </w:rPr>
      </w:pPr>
    </w:p>
    <w:p w:rsidR="00B113EC" w:rsidRDefault="00B113EC" w:rsidP="00B113EC">
      <w:pPr>
        <w:pStyle w:val="dash041e005f0431005f044b005f0447005f043d005f044b005f0439"/>
        <w:spacing w:line="360" w:lineRule="atLeast"/>
        <w:ind w:firstLine="700"/>
      </w:pPr>
    </w:p>
    <w:p w:rsidR="00B113EC" w:rsidRPr="00BD31B0" w:rsidRDefault="00B113EC" w:rsidP="00B113EC">
      <w:pPr>
        <w:pStyle w:val="dash041e005f0431005f044b005f0447005f043d005f044b005f0439"/>
        <w:spacing w:line="360" w:lineRule="atLeast"/>
        <w:ind w:firstLine="700"/>
      </w:pPr>
    </w:p>
    <w:p w:rsidR="00B113EC" w:rsidRPr="00DE081B" w:rsidRDefault="00B113EC" w:rsidP="00B113EC">
      <w:pPr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B113EC" w:rsidRPr="00BD31B0" w:rsidRDefault="00B113EC" w:rsidP="00B113EC">
      <w:pPr>
        <w:pStyle w:val="dash041e005f0431005f044b005f0447005f043d005f044b005f0439"/>
        <w:spacing w:line="360" w:lineRule="atLeast"/>
        <w:ind w:firstLine="700"/>
      </w:pPr>
    </w:p>
    <w:p w:rsidR="00B113EC" w:rsidRPr="00B113EC" w:rsidRDefault="00B113EC" w:rsidP="00B113E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E0BF7" w:rsidRDefault="00EE0BF7" w:rsidP="00EE0BF7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EE0BF7" w:rsidRPr="00EE0BF7" w:rsidRDefault="00EE0BF7" w:rsidP="00EE0BF7">
      <w:pPr>
        <w:ind w:firstLine="360"/>
        <w:rPr>
          <w:rFonts w:ascii="Times New Roman" w:hAnsi="Times New Roman"/>
          <w:sz w:val="24"/>
          <w:szCs w:val="24"/>
          <w:u w:val="single"/>
        </w:rPr>
      </w:pPr>
    </w:p>
    <w:p w:rsidR="00BD100F" w:rsidRDefault="00BD100F"/>
    <w:sectPr w:rsidR="00BD100F" w:rsidSect="004F563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1C7A"/>
    <w:multiLevelType w:val="hybridMultilevel"/>
    <w:tmpl w:val="E1BEF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10A4C"/>
    <w:multiLevelType w:val="hybridMultilevel"/>
    <w:tmpl w:val="F1C253DC"/>
    <w:lvl w:ilvl="0" w:tplc="A20AFC8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10CF0E4A"/>
    <w:multiLevelType w:val="hybridMultilevel"/>
    <w:tmpl w:val="F1C253DC"/>
    <w:lvl w:ilvl="0" w:tplc="A20AFC8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13265714"/>
    <w:multiLevelType w:val="hybridMultilevel"/>
    <w:tmpl w:val="E1BEF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50359"/>
    <w:multiLevelType w:val="hybridMultilevel"/>
    <w:tmpl w:val="4C445538"/>
    <w:lvl w:ilvl="0" w:tplc="19E6CAE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16957EE6"/>
    <w:multiLevelType w:val="hybridMultilevel"/>
    <w:tmpl w:val="331AF834"/>
    <w:lvl w:ilvl="0" w:tplc="D9AE9AD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18A0653B"/>
    <w:multiLevelType w:val="hybridMultilevel"/>
    <w:tmpl w:val="331AF834"/>
    <w:lvl w:ilvl="0" w:tplc="D9AE9AD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>
    <w:nsid w:val="1F28010F"/>
    <w:multiLevelType w:val="hybridMultilevel"/>
    <w:tmpl w:val="331AF834"/>
    <w:lvl w:ilvl="0" w:tplc="D9AE9AD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20267BE2"/>
    <w:multiLevelType w:val="hybridMultilevel"/>
    <w:tmpl w:val="42729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C621B"/>
    <w:multiLevelType w:val="hybridMultilevel"/>
    <w:tmpl w:val="4C445538"/>
    <w:lvl w:ilvl="0" w:tplc="19E6CAE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>
    <w:nsid w:val="25A611E9"/>
    <w:multiLevelType w:val="hybridMultilevel"/>
    <w:tmpl w:val="4C445538"/>
    <w:lvl w:ilvl="0" w:tplc="19E6CAE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>
    <w:nsid w:val="287665C1"/>
    <w:multiLevelType w:val="multilevel"/>
    <w:tmpl w:val="EA7C4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711E7E"/>
    <w:multiLevelType w:val="hybridMultilevel"/>
    <w:tmpl w:val="00401418"/>
    <w:lvl w:ilvl="0" w:tplc="E7FAEA56">
      <w:start w:val="1"/>
      <w:numFmt w:val="bullet"/>
      <w:lvlText w:val="−"/>
      <w:lvlJc w:val="left"/>
      <w:pPr>
        <w:ind w:left="720" w:hanging="360"/>
      </w:pPr>
      <w:rPr>
        <w:rFonts w:ascii="Berlin Sans FB Demi" w:hAnsi="Berlin Sans FB Dem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D5FE8"/>
    <w:multiLevelType w:val="multilevel"/>
    <w:tmpl w:val="09A41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863633"/>
    <w:multiLevelType w:val="hybridMultilevel"/>
    <w:tmpl w:val="0E7CE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043EBF"/>
    <w:multiLevelType w:val="hybridMultilevel"/>
    <w:tmpl w:val="42729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F616B"/>
    <w:multiLevelType w:val="hybridMultilevel"/>
    <w:tmpl w:val="42729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E66327"/>
    <w:multiLevelType w:val="multilevel"/>
    <w:tmpl w:val="396E8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340EA8"/>
    <w:multiLevelType w:val="hybridMultilevel"/>
    <w:tmpl w:val="E1BEF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F107BA"/>
    <w:multiLevelType w:val="hybridMultilevel"/>
    <w:tmpl w:val="162AA6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710B81"/>
    <w:multiLevelType w:val="hybridMultilevel"/>
    <w:tmpl w:val="4C445538"/>
    <w:lvl w:ilvl="0" w:tplc="19E6CAE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>
    <w:nsid w:val="507A134E"/>
    <w:multiLevelType w:val="hybridMultilevel"/>
    <w:tmpl w:val="0E7CE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DE6443"/>
    <w:multiLevelType w:val="hybridMultilevel"/>
    <w:tmpl w:val="E1BEF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5C6F67"/>
    <w:multiLevelType w:val="hybridMultilevel"/>
    <w:tmpl w:val="331AF834"/>
    <w:lvl w:ilvl="0" w:tplc="D9AE9AD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>
    <w:nsid w:val="5DC514E8"/>
    <w:multiLevelType w:val="multilevel"/>
    <w:tmpl w:val="9BB6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6A5340"/>
    <w:multiLevelType w:val="hybridMultilevel"/>
    <w:tmpl w:val="E1BEF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9A1A36"/>
    <w:multiLevelType w:val="hybridMultilevel"/>
    <w:tmpl w:val="9378045A"/>
    <w:lvl w:ilvl="0" w:tplc="2B08560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67D1507"/>
    <w:multiLevelType w:val="hybridMultilevel"/>
    <w:tmpl w:val="F1C253DC"/>
    <w:lvl w:ilvl="0" w:tplc="A20AFC8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>
    <w:nsid w:val="66F7713B"/>
    <w:multiLevelType w:val="hybridMultilevel"/>
    <w:tmpl w:val="F1C253DC"/>
    <w:lvl w:ilvl="0" w:tplc="A20AFC8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>
    <w:nsid w:val="6D385074"/>
    <w:multiLevelType w:val="multilevel"/>
    <w:tmpl w:val="72E43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(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1675570"/>
    <w:multiLevelType w:val="hybridMultilevel"/>
    <w:tmpl w:val="7F1AAE9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414F7F"/>
    <w:multiLevelType w:val="hybridMultilevel"/>
    <w:tmpl w:val="E1BEF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8B101C"/>
    <w:multiLevelType w:val="hybridMultilevel"/>
    <w:tmpl w:val="331AF834"/>
    <w:lvl w:ilvl="0" w:tplc="D9AE9AD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>
    <w:nsid w:val="7FCE6498"/>
    <w:multiLevelType w:val="multilevel"/>
    <w:tmpl w:val="B6B0F52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hint="default"/>
      </w:rPr>
    </w:lvl>
  </w:abstractNum>
  <w:num w:numId="1">
    <w:abstractNumId w:val="16"/>
  </w:num>
  <w:num w:numId="2">
    <w:abstractNumId w:val="12"/>
  </w:num>
  <w:num w:numId="3">
    <w:abstractNumId w:val="19"/>
  </w:num>
  <w:num w:numId="4">
    <w:abstractNumId w:val="17"/>
  </w:num>
  <w:num w:numId="5">
    <w:abstractNumId w:val="11"/>
  </w:num>
  <w:num w:numId="6">
    <w:abstractNumId w:val="30"/>
  </w:num>
  <w:num w:numId="7">
    <w:abstractNumId w:val="24"/>
  </w:num>
  <w:num w:numId="8">
    <w:abstractNumId w:val="29"/>
  </w:num>
  <w:num w:numId="9">
    <w:abstractNumId w:val="33"/>
  </w:num>
  <w:num w:numId="10">
    <w:abstractNumId w:val="14"/>
  </w:num>
  <w:num w:numId="11">
    <w:abstractNumId w:val="2"/>
  </w:num>
  <w:num w:numId="12">
    <w:abstractNumId w:val="3"/>
  </w:num>
  <w:num w:numId="13">
    <w:abstractNumId w:val="26"/>
  </w:num>
  <w:num w:numId="14">
    <w:abstractNumId w:val="23"/>
  </w:num>
  <w:num w:numId="15">
    <w:abstractNumId w:val="20"/>
  </w:num>
  <w:num w:numId="16">
    <w:abstractNumId w:val="8"/>
  </w:num>
  <w:num w:numId="17">
    <w:abstractNumId w:val="31"/>
  </w:num>
  <w:num w:numId="18">
    <w:abstractNumId w:val="21"/>
  </w:num>
  <w:num w:numId="19">
    <w:abstractNumId w:val="1"/>
  </w:num>
  <w:num w:numId="20">
    <w:abstractNumId w:val="28"/>
  </w:num>
  <w:num w:numId="21">
    <w:abstractNumId w:val="27"/>
  </w:num>
  <w:num w:numId="22">
    <w:abstractNumId w:val="18"/>
  </w:num>
  <w:num w:numId="23">
    <w:abstractNumId w:val="0"/>
  </w:num>
  <w:num w:numId="24">
    <w:abstractNumId w:val="22"/>
  </w:num>
  <w:num w:numId="25">
    <w:abstractNumId w:val="25"/>
  </w:num>
  <w:num w:numId="26">
    <w:abstractNumId w:val="7"/>
  </w:num>
  <w:num w:numId="27">
    <w:abstractNumId w:val="32"/>
  </w:num>
  <w:num w:numId="28">
    <w:abstractNumId w:val="6"/>
  </w:num>
  <w:num w:numId="29">
    <w:abstractNumId w:val="5"/>
  </w:num>
  <w:num w:numId="30">
    <w:abstractNumId w:val="10"/>
  </w:num>
  <w:num w:numId="31">
    <w:abstractNumId w:val="4"/>
  </w:num>
  <w:num w:numId="32">
    <w:abstractNumId w:val="9"/>
  </w:num>
  <w:num w:numId="33">
    <w:abstractNumId w:val="15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30"/>
    <w:rsid w:val="000244D1"/>
    <w:rsid w:val="004F5630"/>
    <w:rsid w:val="00652115"/>
    <w:rsid w:val="006C0BAD"/>
    <w:rsid w:val="00A83CFF"/>
    <w:rsid w:val="00B113EC"/>
    <w:rsid w:val="00BD100F"/>
    <w:rsid w:val="00EE0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3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2">
    <w:name w:val="Style22"/>
    <w:basedOn w:val="a"/>
    <w:rsid w:val="004F563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character" w:customStyle="1" w:styleId="FontStyle33">
    <w:name w:val="Font Style33"/>
    <w:basedOn w:val="a0"/>
    <w:rsid w:val="004F5630"/>
    <w:rPr>
      <w:rFonts w:ascii="Arial" w:hAnsi="Arial" w:cs="Arial"/>
      <w:b/>
      <w:bCs/>
      <w:sz w:val="18"/>
      <w:szCs w:val="18"/>
    </w:rPr>
  </w:style>
  <w:style w:type="paragraph" w:customStyle="1" w:styleId="Style23">
    <w:name w:val="Style23"/>
    <w:basedOn w:val="a"/>
    <w:rsid w:val="004F5630"/>
    <w:pPr>
      <w:widowControl w:val="0"/>
      <w:autoSpaceDE w:val="0"/>
      <w:autoSpaceDN w:val="0"/>
      <w:adjustRightInd w:val="0"/>
      <w:spacing w:after="0" w:line="216" w:lineRule="exact"/>
    </w:pPr>
    <w:rPr>
      <w:rFonts w:ascii="Arial" w:hAnsi="Arial"/>
      <w:sz w:val="24"/>
      <w:szCs w:val="24"/>
    </w:rPr>
  </w:style>
  <w:style w:type="paragraph" w:styleId="a3">
    <w:name w:val="List Paragraph"/>
    <w:basedOn w:val="a"/>
    <w:uiPriority w:val="34"/>
    <w:qFormat/>
    <w:rsid w:val="004F563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F56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EE0BF7"/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B113E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B113EC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Обычный1"/>
    <w:basedOn w:val="a"/>
    <w:rsid w:val="006C0BA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0">
    <w:name w:val="Абзац списка1"/>
    <w:basedOn w:val="a"/>
    <w:rsid w:val="006521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3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2">
    <w:name w:val="Style22"/>
    <w:basedOn w:val="a"/>
    <w:rsid w:val="004F563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character" w:customStyle="1" w:styleId="FontStyle33">
    <w:name w:val="Font Style33"/>
    <w:basedOn w:val="a0"/>
    <w:rsid w:val="004F5630"/>
    <w:rPr>
      <w:rFonts w:ascii="Arial" w:hAnsi="Arial" w:cs="Arial"/>
      <w:b/>
      <w:bCs/>
      <w:sz w:val="18"/>
      <w:szCs w:val="18"/>
    </w:rPr>
  </w:style>
  <w:style w:type="paragraph" w:customStyle="1" w:styleId="Style23">
    <w:name w:val="Style23"/>
    <w:basedOn w:val="a"/>
    <w:rsid w:val="004F5630"/>
    <w:pPr>
      <w:widowControl w:val="0"/>
      <w:autoSpaceDE w:val="0"/>
      <w:autoSpaceDN w:val="0"/>
      <w:adjustRightInd w:val="0"/>
      <w:spacing w:after="0" w:line="216" w:lineRule="exact"/>
    </w:pPr>
    <w:rPr>
      <w:rFonts w:ascii="Arial" w:hAnsi="Arial"/>
      <w:sz w:val="24"/>
      <w:szCs w:val="24"/>
    </w:rPr>
  </w:style>
  <w:style w:type="paragraph" w:styleId="a3">
    <w:name w:val="List Paragraph"/>
    <w:basedOn w:val="a"/>
    <w:uiPriority w:val="34"/>
    <w:qFormat/>
    <w:rsid w:val="004F563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F56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EE0BF7"/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B113E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B113EC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Обычный1"/>
    <w:basedOn w:val="a"/>
    <w:rsid w:val="006C0BA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0">
    <w:name w:val="Абзац списка1"/>
    <w:basedOn w:val="a"/>
    <w:rsid w:val="00652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1558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2020-12-07T04:36:00Z</dcterms:created>
  <dcterms:modified xsi:type="dcterms:W3CDTF">2020-12-07T04:36:00Z</dcterms:modified>
</cp:coreProperties>
</file>